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1418ba7343d2" w:history="1">
              <w:r>
                <w:rPr>
                  <w:rStyle w:val="Hyperlink"/>
                </w:rPr>
                <w:t>2012-2016年中国股份制银行市场运营状况与发展战略分析报告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1418ba7343d2" w:history="1">
              <w:r>
                <w:rPr>
                  <w:rStyle w:val="Hyperlink"/>
                </w:rPr>
                <w:t>2012-2016年中国股份制银行市场运营状况与发展战略分析报告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71418ba7343d2" w:history="1">
                <w:r>
                  <w:rPr>
                    <w:rStyle w:val="Hyperlink"/>
                  </w:rPr>
                  <w:t>https://www.20087.com/2012-01/R_gufenzhiyinxingshichangyunyingzhuang.html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股份制银行动态聚焦</w:t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二、中国金融市场聚焦</w:t>
      </w:r>
      <w:r>
        <w:rPr>
          <w:rFonts w:hint="eastAsia"/>
        </w:rPr>
        <w:br/>
      </w:r>
      <w:r>
        <w:rPr>
          <w:rFonts w:hint="eastAsia"/>
        </w:rPr>
        <w:t>　　第二节 2011-2012年中国银行业整体运行态势分析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一、银行业基本面分析</w:t>
      </w:r>
      <w:r>
        <w:rPr>
          <w:rFonts w:hint="eastAsia"/>
        </w:rPr>
        <w:br/>
      </w:r>
      <w:r>
        <w:rPr>
          <w:rFonts w:hint="eastAsia"/>
        </w:rPr>
        <w:t>　　　　二、银行业不良贷款情况</w:t>
      </w:r>
      <w:r>
        <w:rPr>
          <w:rFonts w:hint="eastAsia"/>
        </w:rPr>
        <w:br/>
      </w:r>
      <w:r>
        <w:rPr>
          <w:rFonts w:hint="eastAsia"/>
        </w:rPr>
        <w:t>　　　　三、银行业信贷情况分析</w:t>
      </w:r>
      <w:r>
        <w:rPr>
          <w:rFonts w:hint="eastAsia"/>
        </w:rPr>
        <w:br/>
      </w:r>
      <w:r>
        <w:rPr>
          <w:rFonts w:hint="eastAsia"/>
        </w:rPr>
        <w:t>　　第三节 2010-2012年一月份中国银行业业绩分析</w:t>
      </w:r>
      <w:r>
        <w:rPr>
          <w:rFonts w:hint="eastAsia"/>
        </w:rPr>
        <w:br/>
      </w:r>
      <w:r>
        <w:rPr>
          <w:rFonts w:hint="eastAsia"/>
        </w:rPr>
        <w:t>　　　　一、2010年中国银行业业绩情况分析</w:t>
      </w:r>
      <w:r>
        <w:rPr>
          <w:rFonts w:hint="eastAsia"/>
        </w:rPr>
        <w:br/>
      </w:r>
      <w:r>
        <w:rPr>
          <w:rFonts w:hint="eastAsia"/>
        </w:rPr>
        <w:t>　　　　二、2011年银行业发展分析</w:t>
      </w:r>
      <w:r>
        <w:rPr>
          <w:rFonts w:hint="eastAsia"/>
        </w:rPr>
        <w:br/>
      </w:r>
      <w:r>
        <w:rPr>
          <w:rFonts w:hint="eastAsia"/>
        </w:rPr>
        <w:t>　　　　三、2012年1月银行业发展分析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一、全球经济进入后金融危机时代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2011-2012年股份制银行发展分析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2011-2012年股份制银行利润情况分析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2011-2012年股份制银行发展存在的问题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2011-2012年股份制银行扩张情况分析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2012-2016年中国股份制商业银行未来发展趋势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股份制银行市场数据监测</w:t>
      </w:r>
      <w:r>
        <w:rPr>
          <w:rFonts w:hint="eastAsia"/>
        </w:rPr>
        <w:br/>
      </w:r>
      <w:r>
        <w:rPr>
          <w:rFonts w:hint="eastAsia"/>
        </w:rPr>
        <w:t>第四章 近几年中国股份制银行市场运行同比分析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2008年中国股份制商业银行运行分析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2011年中国股份制商业银行运行分析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一、2011年中国股份制商业银行总资产情况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二、2011年中国股份制商业银行总负债情况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三、2011年中国股份制商业银行不良贷款情况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2011-2012年中国股份制银行面临的局势分析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2011-2012年中国股份制银行的金融控股平台分析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2011-2012年中国股份制商业银行的贷款行为分析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2011-2012年中国股份制商业银行的可持续增长分析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股份制银行细分领域透视</w:t>
      </w:r>
      <w:r>
        <w:rPr>
          <w:rFonts w:hint="eastAsia"/>
        </w:rPr>
        <w:br/>
      </w:r>
      <w:r>
        <w:rPr>
          <w:rFonts w:hint="eastAsia"/>
        </w:rPr>
        <w:t>第六章 2011-2012年中国国有股份制商业银行运行分析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2011-2012年中国商业银行中间业务的发展及创新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2011-2012年中国大型商业银行上市后经营业绩的国际比较分析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2011-2012年中国四家大型上市银行经营业绩比较分析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2011-2012年四大国有银行对中小企业授信分析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2011-2012年中国国有银行不良贷款证券化分析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2011-2012年中国国有商业银行成本精细化管理分析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2011-2012年中国国有商业银行海外业务拓展分析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股份制银行经营与管理点评</w:t>
      </w:r>
      <w:r>
        <w:rPr>
          <w:rFonts w:hint="eastAsia"/>
        </w:rPr>
        <w:br/>
      </w:r>
      <w:r>
        <w:rPr>
          <w:rFonts w:hint="eastAsia"/>
        </w:rPr>
        <w:t>第八章 2011-2012年中国国股份制银行市场定位分析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2011-2012年中国股份制商业银行经营困境分析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2011-2012年中国资本约束下的股份制商业银行经营转型分析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二、导致资本约束瓶颈的原因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2011-2012年中国商业银行并购探讨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2011-2012年中国中小股份制商业银行并购的战略思考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三、并购是走在竞争前列的现实选择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股份制银竞争力与战略研究</w:t>
      </w:r>
      <w:r>
        <w:rPr>
          <w:rFonts w:hint="eastAsia"/>
        </w:rPr>
        <w:br/>
      </w:r>
      <w:r>
        <w:rPr>
          <w:rFonts w:hint="eastAsia"/>
        </w:rPr>
        <w:t>第十三章 2011-2012年中国股份制银行竞争新格局透析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2011-2012年中国股份制商业银行竞争总况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2011-2012年中国股份制商业银行竞争策略分析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 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 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 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2012-2016年中国股份制银行的营运策略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中^智林^2012-2016年中国股份制银行的发展策略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兴业银行股份有限公司主要经济指标走势图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1418ba7343d2" w:history="1">
        <w:r>
          <w:rPr>
            <w:rStyle w:val="Hyperlink"/>
          </w:rPr>
          <w:t>2012-2016年中国股份制银行市场运营状况与发展战略分析报告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71418ba7343d2" w:history="1">
        <w:r>
          <w:rPr>
            <w:rStyle w:val="Hyperlink"/>
          </w:rPr>
          <w:t>https://www.20087.com/2012-01/R_gufenzhiyinxingshichangyunyingzhuang.html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98c160bc4993" w:history="1">
      <w:r>
        <w:rPr>
          <w:rStyle w:val="Hyperlink"/>
        </w:rPr>
        <w:t>2012-2016年中国股份制银行市场运营状况与发展战略分析报告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fenzhiyinxingshichangyunyingzhuang.html" TargetMode="External" Id="R07471418ba7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fenzhiyinxingshichangyunyingzhuang.html" TargetMode="External" Id="R62cb98c160bc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2012-01-31T02:38:00Z</dcterms:created>
  <dcterms:modified xsi:type="dcterms:W3CDTF">2012-01-31T03:38:00Z</dcterms:modified>
  <dc:subject>2012-2016年中国股份制银行市场运营状况与发展战略分析报告</dc:subject>
  <dc:title>2012-2016年中国股份制银行市场运营状况与发展战略分析报告</dc:title>
  <cp:keywords>2012-2016年中国股份制银行市场运营状况与发展战略分析报告</cp:keywords>
  <dc:description>2012-2016年中国股份制银行市场运营状况与发展战略分析报告</dc:description>
</cp:coreProperties>
</file>