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01f0e08f34cbc" w:history="1">
              <w:r>
                <w:rPr>
                  <w:rStyle w:val="Hyperlink"/>
                </w:rPr>
                <w:t>中国信贷风险专题分析报告2012年第03期：政策监管下流动性风险评估、计量与防控</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01f0e08f34cbc" w:history="1">
              <w:r>
                <w:rPr>
                  <w:rStyle w:val="Hyperlink"/>
                </w:rPr>
                <w:t>中国信贷风险专题分析报告2012年第03期：政策监管下流动性风险评估、计量与防控</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01f0e08f34cbc" w:history="1">
                <w:r>
                  <w:rPr>
                    <w:rStyle w:val="Hyperlink"/>
                  </w:rPr>
                  <w:t>https://www.20087.com/2012-02/R_xindaifengxianzhuantifenxi2012niandi683.html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金融创新和金融市场的快速发展，商业银行流动性风险管理面临着更大的挑战，监管当局有效监管商业银行流动性风险的难度也在不断加大。2008年全球金融危机后，国际社会对流动性风险管理和监管予以前所未有的重视。巴塞尔银行委员会相继出台了《稳健的流动性风险管理与监管原则》和第三版巴塞尔协议的《流动性风险计量标准和监测的国际框架》，构建了商业银行流动性风险管理和监管的全面框架，在强化资本监管标准的同时，首次提出了全球统一的流动性风险监管定量标准。在我国，随着银行业经营环境、业务模式、资金来源的变化，加强流动性风险管理的必要性和紧迫性也日益突出。在此背景下，2011年10月12日，银监会就《商业银行流动性风险管理办法》公开征求意见。尽管目前《商业银行流动性风险管理办法》的具体实施时间尚未确定，但无疑监管办法的出台对商业银行流动性风险管理提出了更高的要求。</w:t>
      </w:r>
      <w:r>
        <w:rPr>
          <w:rFonts w:hint="eastAsia"/>
        </w:rPr>
        <w:br/>
      </w:r>
      <w:r>
        <w:rPr>
          <w:rFonts w:hint="eastAsia"/>
        </w:rPr>
        <w:t>　　2012年伊始，央行货币政策司副司长孙国锋的新书《第一排：中国金融改革的近距离思考》在银行界引发了较大的震动。孙国锋在书中提出，由于国际收支双顺差导致外汇大量流入，中国银行体系长期存在与发达国家相反的结构性流动盈余对货币政策的操作十分不利。孙国峰认为，虽然发行中央银行债券是应对中长期的大规模流动性盈余的优选操作方式，但发行中央银行债券不是流动性管理框架应有的常态，中央银行应研究建立存款准备金率制度下的结构性短缺的流动性管理框架。在此框架下，公开市场操作由吸收流动性转为通过债券交易日常投放流动性以有效实现货币政策目标。而中国货币政策操作的演变与书中的观点一致，2010年以来法定存款准备金率取代央行票据成为中央银行对冲流动性的主要工具，相当大程度上替代了央行票据。法定准备金持续上升到21.5%的高位，而央行票据余额则从超过5万亿元降到2万亿元左右。孙国锋新书的观点甚至被国际人士认为中国央行或乐见结构性的流动性短缺。无疑当前央行货币政策走向，也将给商业银行流动性管理带来较大的压力。</w:t>
      </w:r>
      <w:r>
        <w:rPr>
          <w:rFonts w:hint="eastAsia"/>
        </w:rPr>
        <w:br/>
      </w:r>
      <w:r>
        <w:rPr>
          <w:rFonts w:hint="eastAsia"/>
        </w:rPr>
        <w:t>　　本文总共分五章：第一章 对《商业银行流动性风险管理办法》进行系统性的解读；第二章 阐述商业银行流动性管理相关概念；第三章 着重分析当前我国商业银行流动性风险管理的现状；第四章 和第五章 则分别从流动性风险管理构架以及具体实施方面予以解析。</w:t>
      </w:r>
      <w:r>
        <w:rPr>
          <w:rFonts w:hint="eastAsia"/>
        </w:rPr>
        <w:br/>
      </w:r>
      <w:r>
        <w:rPr>
          <w:rFonts w:hint="eastAsia"/>
        </w:rPr>
        <w:t>　　第一章 《商业银行流动性风险管理办法》解读</w:t>
      </w:r>
      <w:r>
        <w:rPr>
          <w:rFonts w:hint="eastAsia"/>
        </w:rPr>
        <w:br/>
      </w:r>
      <w:r>
        <w:rPr>
          <w:rFonts w:hint="eastAsia"/>
        </w:rPr>
        <w:t>　　一、《商业银行流动性风险管理办法》出台</w:t>
      </w:r>
      <w:r>
        <w:rPr>
          <w:rFonts w:hint="eastAsia"/>
        </w:rPr>
        <w:br/>
      </w:r>
      <w:r>
        <w:rPr>
          <w:rFonts w:hint="eastAsia"/>
        </w:rPr>
        <w:t>　　（一）《流动性管理办法》起草背景</w:t>
      </w:r>
      <w:r>
        <w:rPr>
          <w:rFonts w:hint="eastAsia"/>
        </w:rPr>
        <w:br/>
      </w:r>
      <w:r>
        <w:rPr>
          <w:rFonts w:hint="eastAsia"/>
        </w:rPr>
        <w:t>　　（二）《流动性管理办法》的主要内容</w:t>
      </w:r>
      <w:r>
        <w:rPr>
          <w:rFonts w:hint="eastAsia"/>
        </w:rPr>
        <w:br/>
      </w:r>
      <w:r>
        <w:rPr>
          <w:rFonts w:hint="eastAsia"/>
        </w:rPr>
        <w:t>　　（三）《流动性管理办法》出台的目的、适用范围及实施时间</w:t>
      </w:r>
      <w:r>
        <w:rPr>
          <w:rFonts w:hint="eastAsia"/>
        </w:rPr>
        <w:br/>
      </w:r>
      <w:r>
        <w:rPr>
          <w:rFonts w:hint="eastAsia"/>
        </w:rPr>
        <w:t>　　二、新规给银行流动性风险带来的影响分析</w:t>
      </w:r>
      <w:r>
        <w:rPr>
          <w:rFonts w:hint="eastAsia"/>
        </w:rPr>
        <w:br/>
      </w:r>
      <w:r>
        <w:rPr>
          <w:rFonts w:hint="eastAsia"/>
        </w:rPr>
        <w:t>　　（一）加大商业银行揽存压力</w:t>
      </w:r>
      <w:r>
        <w:rPr>
          <w:rFonts w:hint="eastAsia"/>
        </w:rPr>
        <w:br/>
      </w:r>
      <w:r>
        <w:rPr>
          <w:rFonts w:hint="eastAsia"/>
        </w:rPr>
        <w:t>　　（二）银行信贷结构调整更为迫切</w:t>
      </w:r>
      <w:r>
        <w:rPr>
          <w:rFonts w:hint="eastAsia"/>
        </w:rPr>
        <w:br/>
      </w:r>
      <w:r>
        <w:rPr>
          <w:rFonts w:hint="eastAsia"/>
        </w:rPr>
        <w:t>　　三、《流动性管理办法》与其他相关监管工具之间的相关性</w:t>
      </w:r>
      <w:r>
        <w:rPr>
          <w:rFonts w:hint="eastAsia"/>
        </w:rPr>
        <w:br/>
      </w:r>
      <w:r>
        <w:rPr>
          <w:rFonts w:hint="eastAsia"/>
        </w:rPr>
        <w:t>　　（一）《流动性管理办法》来源于巴塞尔Ⅲ协议</w:t>
      </w:r>
      <w:r>
        <w:rPr>
          <w:rFonts w:hint="eastAsia"/>
        </w:rPr>
        <w:br/>
      </w:r>
      <w:r>
        <w:rPr>
          <w:rFonts w:hint="eastAsia"/>
        </w:rPr>
        <w:t>　　（二）监管新规下的流动性变局</w:t>
      </w:r>
      <w:r>
        <w:rPr>
          <w:rFonts w:hint="eastAsia"/>
        </w:rPr>
        <w:br/>
      </w:r>
      <w:r>
        <w:rPr>
          <w:rFonts w:hint="eastAsia"/>
        </w:rPr>
        <w:t>　　（三）构成中国特色监管腕骨体系的一部分</w:t>
      </w:r>
      <w:r>
        <w:rPr>
          <w:rFonts w:hint="eastAsia"/>
        </w:rPr>
        <w:br/>
      </w:r>
      <w:r>
        <w:rPr>
          <w:rFonts w:hint="eastAsia"/>
        </w:rPr>
        <w:t>　　第二章 商业银行流动性管理相关概念</w:t>
      </w:r>
      <w:r>
        <w:rPr>
          <w:rFonts w:hint="eastAsia"/>
        </w:rPr>
        <w:br/>
      </w:r>
      <w:r>
        <w:rPr>
          <w:rFonts w:hint="eastAsia"/>
        </w:rPr>
        <w:t>　　一、流动性风险相关概念及相关概念</w:t>
      </w:r>
      <w:r>
        <w:rPr>
          <w:rFonts w:hint="eastAsia"/>
        </w:rPr>
        <w:br/>
      </w:r>
      <w:r>
        <w:rPr>
          <w:rFonts w:hint="eastAsia"/>
        </w:rPr>
        <w:t>　　（一）流动性风险的判断标准</w:t>
      </w:r>
      <w:r>
        <w:rPr>
          <w:rFonts w:hint="eastAsia"/>
        </w:rPr>
        <w:br/>
      </w:r>
      <w:r>
        <w:rPr>
          <w:rFonts w:hint="eastAsia"/>
        </w:rPr>
        <w:t>　　（二）流动性与盈利性之间的关系</w:t>
      </w:r>
      <w:r>
        <w:rPr>
          <w:rFonts w:hint="eastAsia"/>
        </w:rPr>
        <w:br/>
      </w:r>
      <w:r>
        <w:rPr>
          <w:rFonts w:hint="eastAsia"/>
        </w:rPr>
        <w:t>　　（三）流动性状况、流动性风险管理与流动性风险之间的关系</w:t>
      </w:r>
      <w:r>
        <w:rPr>
          <w:rFonts w:hint="eastAsia"/>
        </w:rPr>
        <w:br/>
      </w:r>
      <w:r>
        <w:rPr>
          <w:rFonts w:hint="eastAsia"/>
        </w:rPr>
        <w:t>　　二、流动性风险的成因及分析</w:t>
      </w:r>
      <w:r>
        <w:rPr>
          <w:rFonts w:hint="eastAsia"/>
        </w:rPr>
        <w:br/>
      </w:r>
      <w:r>
        <w:rPr>
          <w:rFonts w:hint="eastAsia"/>
        </w:rPr>
        <w:t>　　（一）流动性风险的内生机制</w:t>
      </w:r>
      <w:r>
        <w:rPr>
          <w:rFonts w:hint="eastAsia"/>
        </w:rPr>
        <w:br/>
      </w:r>
      <w:r>
        <w:rPr>
          <w:rFonts w:hint="eastAsia"/>
        </w:rPr>
        <w:t>　　（二）银行其他风险向流动性风险的转化</w:t>
      </w:r>
      <w:r>
        <w:rPr>
          <w:rFonts w:hint="eastAsia"/>
        </w:rPr>
        <w:br/>
      </w:r>
      <w:r>
        <w:rPr>
          <w:rFonts w:hint="eastAsia"/>
        </w:rPr>
        <w:t>　　（三）其他银行的风险传染</w:t>
      </w:r>
      <w:r>
        <w:rPr>
          <w:rFonts w:hint="eastAsia"/>
        </w:rPr>
        <w:br/>
      </w:r>
      <w:r>
        <w:rPr>
          <w:rFonts w:hint="eastAsia"/>
        </w:rPr>
        <w:t>　　三、银行体系流动性风险影响因素分析</w:t>
      </w:r>
      <w:r>
        <w:rPr>
          <w:rFonts w:hint="eastAsia"/>
        </w:rPr>
        <w:br/>
      </w:r>
      <w:r>
        <w:rPr>
          <w:rFonts w:hint="eastAsia"/>
        </w:rPr>
        <w:t>　　（一）央票和准备金率对基础货币的影响分析</w:t>
      </w:r>
      <w:r>
        <w:rPr>
          <w:rFonts w:hint="eastAsia"/>
        </w:rPr>
        <w:br/>
      </w:r>
      <w:r>
        <w:rPr>
          <w:rFonts w:hint="eastAsia"/>
        </w:rPr>
        <w:t>　　（二）超额准备金对基础货币的影响分析</w:t>
      </w:r>
      <w:r>
        <w:rPr>
          <w:rFonts w:hint="eastAsia"/>
        </w:rPr>
        <w:br/>
      </w:r>
      <w:r>
        <w:rPr>
          <w:rFonts w:hint="eastAsia"/>
        </w:rPr>
        <w:t>　　（三）资本市场发展对银行流动性影响</w:t>
      </w:r>
      <w:r>
        <w:rPr>
          <w:rFonts w:hint="eastAsia"/>
        </w:rPr>
        <w:br/>
      </w:r>
      <w:r>
        <w:rPr>
          <w:rFonts w:hint="eastAsia"/>
        </w:rPr>
        <w:t>　　（四）同业市场发展对银行流动性影响分析</w:t>
      </w:r>
      <w:r>
        <w:rPr>
          <w:rFonts w:hint="eastAsia"/>
        </w:rPr>
        <w:br/>
      </w:r>
      <w:r>
        <w:rPr>
          <w:rFonts w:hint="eastAsia"/>
        </w:rPr>
        <w:t>　　（五）国际资本流动对银行流动性影响分析</w:t>
      </w:r>
      <w:r>
        <w:rPr>
          <w:rFonts w:hint="eastAsia"/>
        </w:rPr>
        <w:br/>
      </w:r>
      <w:r>
        <w:rPr>
          <w:rFonts w:hint="eastAsia"/>
        </w:rPr>
        <w:t>　　（六）理财业务的发展对银行流动性影响分析</w:t>
      </w:r>
      <w:r>
        <w:rPr>
          <w:rFonts w:hint="eastAsia"/>
        </w:rPr>
        <w:br/>
      </w:r>
      <w:r>
        <w:rPr>
          <w:rFonts w:hint="eastAsia"/>
        </w:rPr>
        <w:t>　　第三章 我国商业银行流动性风险管理现状分析</w:t>
      </w:r>
      <w:r>
        <w:rPr>
          <w:rFonts w:hint="eastAsia"/>
        </w:rPr>
        <w:br/>
      </w:r>
      <w:r>
        <w:rPr>
          <w:rFonts w:hint="eastAsia"/>
        </w:rPr>
        <w:t>　　一、国内商业银行流动性状况分析</w:t>
      </w:r>
      <w:r>
        <w:rPr>
          <w:rFonts w:hint="eastAsia"/>
        </w:rPr>
        <w:br/>
      </w:r>
      <w:r>
        <w:rPr>
          <w:rFonts w:hint="eastAsia"/>
        </w:rPr>
        <w:t>　　（一）货币政策转向加剧商业银行流动性风险</w:t>
      </w:r>
      <w:r>
        <w:rPr>
          <w:rFonts w:hint="eastAsia"/>
        </w:rPr>
        <w:br/>
      </w:r>
      <w:r>
        <w:rPr>
          <w:rFonts w:hint="eastAsia"/>
        </w:rPr>
        <w:t>　　（二）流动性两大因素变动趋势</w:t>
      </w:r>
      <w:r>
        <w:rPr>
          <w:rFonts w:hint="eastAsia"/>
        </w:rPr>
        <w:br/>
      </w:r>
      <w:r>
        <w:rPr>
          <w:rFonts w:hint="eastAsia"/>
        </w:rPr>
        <w:t>　　二、我国商业银行流动性风险管理历程</w:t>
      </w:r>
      <w:r>
        <w:rPr>
          <w:rFonts w:hint="eastAsia"/>
        </w:rPr>
        <w:br/>
      </w:r>
      <w:r>
        <w:rPr>
          <w:rFonts w:hint="eastAsia"/>
        </w:rPr>
        <w:t>　　三、我国商业银行流动性管理存在的问题</w:t>
      </w:r>
      <w:r>
        <w:rPr>
          <w:rFonts w:hint="eastAsia"/>
        </w:rPr>
        <w:br/>
      </w:r>
      <w:r>
        <w:rPr>
          <w:rFonts w:hint="eastAsia"/>
        </w:rPr>
        <w:t>　　（一）我国商业银行流动性风险管理理念相对落后</w:t>
      </w:r>
      <w:r>
        <w:rPr>
          <w:rFonts w:hint="eastAsia"/>
        </w:rPr>
        <w:br/>
      </w:r>
      <w:r>
        <w:rPr>
          <w:rFonts w:hint="eastAsia"/>
        </w:rPr>
        <w:t>　　（二）流动性指标体系存在局限性</w:t>
      </w:r>
      <w:r>
        <w:rPr>
          <w:rFonts w:hint="eastAsia"/>
        </w:rPr>
        <w:br/>
      </w:r>
      <w:r>
        <w:rPr>
          <w:rFonts w:hint="eastAsia"/>
        </w:rPr>
        <w:t>　　（三）商业银行缺乏有效的预警机制，内控系统不完善</w:t>
      </w:r>
      <w:r>
        <w:rPr>
          <w:rFonts w:hint="eastAsia"/>
        </w:rPr>
        <w:br/>
      </w:r>
      <w:r>
        <w:rPr>
          <w:rFonts w:hint="eastAsia"/>
        </w:rPr>
        <w:t>　　四、我国银行体系流动性管理操作难度加大</w:t>
      </w:r>
      <w:r>
        <w:rPr>
          <w:rFonts w:hint="eastAsia"/>
        </w:rPr>
        <w:br/>
      </w:r>
      <w:r>
        <w:rPr>
          <w:rFonts w:hint="eastAsia"/>
        </w:rPr>
        <w:t>　　（一）同业市场竞争加剧</w:t>
      </w:r>
      <w:r>
        <w:rPr>
          <w:rFonts w:hint="eastAsia"/>
        </w:rPr>
        <w:br/>
      </w:r>
      <w:r>
        <w:rPr>
          <w:rFonts w:hint="eastAsia"/>
        </w:rPr>
        <w:t>　　（二）利率市场化加速加大流动性管理操作难度</w:t>
      </w:r>
      <w:r>
        <w:rPr>
          <w:rFonts w:hint="eastAsia"/>
        </w:rPr>
        <w:br/>
      </w:r>
      <w:r>
        <w:rPr>
          <w:rFonts w:hint="eastAsia"/>
        </w:rPr>
        <w:t>　　第四章 商业银行流动性风险管理构架</w:t>
      </w:r>
      <w:r>
        <w:rPr>
          <w:rFonts w:hint="eastAsia"/>
        </w:rPr>
        <w:br/>
      </w:r>
      <w:r>
        <w:rPr>
          <w:rFonts w:hint="eastAsia"/>
        </w:rPr>
        <w:t>　　一、流动性风险管理的国际动向及与中国对比</w:t>
      </w:r>
      <w:r>
        <w:rPr>
          <w:rFonts w:hint="eastAsia"/>
        </w:rPr>
        <w:br/>
      </w:r>
      <w:r>
        <w:rPr>
          <w:rFonts w:hint="eastAsia"/>
        </w:rPr>
        <w:t>　　（一）流动性风险管理的整理构架</w:t>
      </w:r>
      <w:r>
        <w:rPr>
          <w:rFonts w:hint="eastAsia"/>
        </w:rPr>
        <w:br/>
      </w:r>
      <w:r>
        <w:rPr>
          <w:rFonts w:hint="eastAsia"/>
        </w:rPr>
        <w:t>　　（二）流动性风险管理的组织构架</w:t>
      </w:r>
      <w:r>
        <w:rPr>
          <w:rFonts w:hint="eastAsia"/>
        </w:rPr>
        <w:br/>
      </w:r>
      <w:r>
        <w:rPr>
          <w:rFonts w:hint="eastAsia"/>
        </w:rPr>
        <w:t>　　（三）日本银行流动性风险管理动向</w:t>
      </w:r>
      <w:r>
        <w:rPr>
          <w:rFonts w:hint="eastAsia"/>
        </w:rPr>
        <w:br/>
      </w:r>
      <w:r>
        <w:rPr>
          <w:rFonts w:hint="eastAsia"/>
        </w:rPr>
        <w:t>　　（四）中美银行流动性风险管理比较分析</w:t>
      </w:r>
      <w:r>
        <w:rPr>
          <w:rFonts w:hint="eastAsia"/>
        </w:rPr>
        <w:br/>
      </w:r>
      <w:r>
        <w:rPr>
          <w:rFonts w:hint="eastAsia"/>
        </w:rPr>
        <w:t>　　二、我国商业银行风险管理体系构建</w:t>
      </w:r>
      <w:r>
        <w:rPr>
          <w:rFonts w:hint="eastAsia"/>
        </w:rPr>
        <w:br/>
      </w:r>
      <w:r>
        <w:rPr>
          <w:rFonts w:hint="eastAsia"/>
        </w:rPr>
        <w:t>　　（一）体面规划--商业银行内部控制的组织设计</w:t>
      </w:r>
      <w:r>
        <w:rPr>
          <w:rFonts w:hint="eastAsia"/>
        </w:rPr>
        <w:br/>
      </w:r>
      <w:r>
        <w:rPr>
          <w:rFonts w:hint="eastAsia"/>
        </w:rPr>
        <w:t>　　（二）软体面规划--商业银行内部风险控制的理念和原则</w:t>
      </w:r>
      <w:r>
        <w:rPr>
          <w:rFonts w:hint="eastAsia"/>
        </w:rPr>
        <w:br/>
      </w:r>
      <w:r>
        <w:rPr>
          <w:rFonts w:hint="eastAsia"/>
        </w:rPr>
        <w:t>　　第五章 中智:林:：商业银行流动性风险评估与计量</w:t>
      </w:r>
      <w:r>
        <w:rPr>
          <w:rFonts w:hint="eastAsia"/>
        </w:rPr>
        <w:br/>
      </w:r>
      <w:r>
        <w:rPr>
          <w:rFonts w:hint="eastAsia"/>
        </w:rPr>
        <w:t>　　一、商业银行流动性评估</w:t>
      </w:r>
      <w:r>
        <w:rPr>
          <w:rFonts w:hint="eastAsia"/>
        </w:rPr>
        <w:br/>
      </w:r>
      <w:r>
        <w:rPr>
          <w:rFonts w:hint="eastAsia"/>
        </w:rPr>
        <w:t>　　（一）流动性指标法</w:t>
      </w:r>
      <w:r>
        <w:rPr>
          <w:rFonts w:hint="eastAsia"/>
        </w:rPr>
        <w:br/>
      </w:r>
      <w:r>
        <w:rPr>
          <w:rFonts w:hint="eastAsia"/>
        </w:rPr>
        <w:t>　　（二）现金流量分析</w:t>
      </w:r>
      <w:r>
        <w:rPr>
          <w:rFonts w:hint="eastAsia"/>
        </w:rPr>
        <w:br/>
      </w:r>
      <w:r>
        <w:rPr>
          <w:rFonts w:hint="eastAsia"/>
        </w:rPr>
        <w:t>　　（三）其他评估方法</w:t>
      </w:r>
      <w:r>
        <w:rPr>
          <w:rFonts w:hint="eastAsia"/>
        </w:rPr>
        <w:br/>
      </w:r>
      <w:r>
        <w:rPr>
          <w:rFonts w:hint="eastAsia"/>
        </w:rPr>
        <w:t>　　二、流动性风险管理技术和方法</w:t>
      </w:r>
      <w:r>
        <w:rPr>
          <w:rFonts w:hint="eastAsia"/>
        </w:rPr>
        <w:br/>
      </w:r>
      <w:r>
        <w:rPr>
          <w:rFonts w:hint="eastAsia"/>
        </w:rPr>
        <w:t>　　（一）资产负债管理</w:t>
      </w:r>
      <w:r>
        <w:rPr>
          <w:rFonts w:hint="eastAsia"/>
        </w:rPr>
        <w:br/>
      </w:r>
      <w:r>
        <w:rPr>
          <w:rFonts w:hint="eastAsia"/>
        </w:rPr>
        <w:t>　　（二）现金流量管理</w:t>
      </w:r>
      <w:r>
        <w:rPr>
          <w:rFonts w:hint="eastAsia"/>
        </w:rPr>
        <w:br/>
      </w:r>
      <w:r>
        <w:rPr>
          <w:rFonts w:hint="eastAsia"/>
        </w:rPr>
        <w:t>　　（三）压力测试及情景分析</w:t>
      </w:r>
      <w:r>
        <w:rPr>
          <w:rFonts w:hint="eastAsia"/>
        </w:rPr>
        <w:br/>
      </w:r>
      <w:r>
        <w:rPr>
          <w:rFonts w:hint="eastAsia"/>
        </w:rPr>
        <w:t>　　（四）流动性应急计划</w:t>
      </w:r>
      <w:r>
        <w:rPr>
          <w:rFonts w:hint="eastAsia"/>
        </w:rPr>
        <w:br/>
      </w:r>
      <w:r>
        <w:rPr>
          <w:rFonts w:hint="eastAsia"/>
        </w:rPr>
        <w:t>　　三、加强流动性风险管理的措施</w:t>
      </w:r>
      <w:r>
        <w:rPr>
          <w:rFonts w:hint="eastAsia"/>
        </w:rPr>
        <w:br/>
      </w:r>
      <w:r>
        <w:rPr>
          <w:rFonts w:hint="eastAsia"/>
        </w:rPr>
        <w:t>　　（一）建立完善的流动性风险管理体系</w:t>
      </w:r>
      <w:r>
        <w:rPr>
          <w:rFonts w:hint="eastAsia"/>
        </w:rPr>
        <w:br/>
      </w:r>
      <w:r>
        <w:rPr>
          <w:rFonts w:hint="eastAsia"/>
        </w:rPr>
        <w:t>　　（二）强化日常管理，完善流动性管理的技术方法</w:t>
      </w:r>
      <w:r>
        <w:rPr>
          <w:rFonts w:hint="eastAsia"/>
        </w:rPr>
        <w:br/>
      </w:r>
      <w:r>
        <w:rPr>
          <w:rFonts w:hint="eastAsia"/>
        </w:rPr>
        <w:t>　　（三）跟踪流动性风险的新来源，化解潜在风险</w:t>
      </w:r>
      <w:r>
        <w:rPr>
          <w:rFonts w:hint="eastAsia"/>
        </w:rPr>
        <w:br/>
      </w:r>
      <w:r>
        <w:rPr>
          <w:rFonts w:hint="eastAsia"/>
        </w:rPr>
        <w:t>　　四、利用分层管理机制管理流动性</w:t>
      </w:r>
      <w:r>
        <w:rPr>
          <w:rFonts w:hint="eastAsia"/>
        </w:rPr>
        <w:br/>
      </w:r>
      <w:r>
        <w:rPr>
          <w:rFonts w:hint="eastAsia"/>
        </w:rPr>
        <w:t>　　（一）商业银行流动性管理的特殊性因素剖析</w:t>
      </w:r>
      <w:r>
        <w:rPr>
          <w:rFonts w:hint="eastAsia"/>
        </w:rPr>
        <w:br/>
      </w:r>
      <w:r>
        <w:rPr>
          <w:rFonts w:hint="eastAsia"/>
        </w:rPr>
        <w:t>　　（二）商业银行流动性分层管理的监控指标体系</w:t>
      </w:r>
      <w:r>
        <w:rPr>
          <w:rFonts w:hint="eastAsia"/>
        </w:rPr>
        <w:br/>
      </w:r>
      <w:r>
        <w:rPr>
          <w:rFonts w:hint="eastAsia"/>
        </w:rPr>
        <w:t>　　（三）商业银行流动性管理的运作机制</w:t>
      </w:r>
      <w:r>
        <w:rPr>
          <w:rFonts w:hint="eastAsia"/>
        </w:rPr>
        <w:br/>
      </w:r>
      <w:r>
        <w:rPr>
          <w:rFonts w:hint="eastAsia"/>
        </w:rPr>
        <w:t>　　五、流动性管理实例分析--基于压力测试的流动性风险管理应用</w:t>
      </w:r>
      <w:r>
        <w:rPr>
          <w:rFonts w:hint="eastAsia"/>
        </w:rPr>
        <w:br/>
      </w:r>
      <w:r>
        <w:rPr>
          <w:rFonts w:hint="eastAsia"/>
        </w:rPr>
        <w:t>　　（一）流动性风险因子的选择</w:t>
      </w:r>
      <w:r>
        <w:rPr>
          <w:rFonts w:hint="eastAsia"/>
        </w:rPr>
        <w:br/>
      </w:r>
      <w:r>
        <w:rPr>
          <w:rFonts w:hint="eastAsia"/>
        </w:rPr>
        <w:t>　　（二）情景设计</w:t>
      </w:r>
      <w:r>
        <w:rPr>
          <w:rFonts w:hint="eastAsia"/>
        </w:rPr>
        <w:br/>
      </w:r>
      <w:r>
        <w:rPr>
          <w:rFonts w:hint="eastAsia"/>
        </w:rPr>
        <w:t>　　（三）选择压力测试方法</w:t>
      </w:r>
      <w:r>
        <w:rPr>
          <w:rFonts w:hint="eastAsia"/>
        </w:rPr>
        <w:br/>
      </w:r>
      <w:r>
        <w:rPr>
          <w:rFonts w:hint="eastAsia"/>
        </w:rPr>
        <w:t>　　（四）风险决策</w:t>
      </w:r>
      <w:r>
        <w:rPr>
          <w:rFonts w:hint="eastAsia"/>
        </w:rPr>
        <w:br/>
      </w:r>
      <w:r>
        <w:rPr>
          <w:rFonts w:hint="eastAsia"/>
        </w:rPr>
        <w:t>　　（五）风险报告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01f0e08f34cbc" w:history="1">
        <w:r>
          <w:rPr>
            <w:rStyle w:val="Hyperlink"/>
          </w:rPr>
          <w:t>中国信贷风险专题分析报告2012年第03期：政策监管下流动性风险评估、计量与防控</w:t>
        </w:r>
      </w:hyperlink>
      <w:r>
        <w:rPr>
          <w:color w:val="C00000"/>
        </w:rPr>
        <w:t>》，报告编号：</w:t>
      </w:r>
      <w:r>
        <w:rPr>
          <w:rFonts w:hint="eastAsia"/>
          <w:color w:val="C00000"/>
        </w:rPr>
        <w:t>09352A5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01f0e08f34cbc" w:history="1">
        <w:r>
          <w:rPr>
            <w:rStyle w:val="Hyperlink"/>
          </w:rPr>
          <w:t>https://www.20087.com/2012-02/R_xindaifengxianzhuantifenxi2012niandi683.html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a5559faea455f" w:history="1">
      <w:r>
        <w:rPr>
          <w:rStyle w:val="Hyperlink"/>
        </w:rPr>
        <w:t>中国信贷风险专题分析报告2012年第03期：政策监管下流动性风险评估、计量与防控</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ndaifengxianzhuantifenxi2012niandi683.html" TargetMode="External" Id="Rab201f0e08f34cbc" /></Relationships>
</file>

<file path=word/_rels/header2.xml.rels>&#65279;<?xml version="1.0" encoding="utf-8"?><Relationships xmlns="http://schemas.openxmlformats.org/package/2006/relationships"><Relationship Type="http://schemas.openxmlformats.org/officeDocument/2006/relationships/hyperlink" Target="https://www.20087.com/2012-02/R_xindaifengxianzhuantifenxi2012niandi683.html" TargetMode="External" Id="R347a5559faea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2012-02-20T00:46:00Z</dcterms:created>
  <dcterms:modified xsi:type="dcterms:W3CDTF">2012-02-20T01:46:00Z</dcterms:modified>
  <dc:subject>中国信贷风险专题分析报告2012年第03期：政策监管下流动性风险评估、计量与防控</dc:subject>
  <dc:title>中国信贷风险专题分析报告2012年第03期：政策监管下流动性风险评估、计量与防控</dc:title>
  <cp:keywords>中国信贷风险专题分析报告2012年第03期：政策监管下流动性风险评估、计量与防控</cp:keywords>
  <dc:description>中国信贷风险专题分析报告2012年第03期：政策监管下流动性风险评估、计量与防控</dc:description>
</cp:coreProperties>
</file>