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2d81aee9e464a" w:history="1">
              <w:r>
                <w:rPr>
                  <w:rStyle w:val="Hyperlink"/>
                </w:rPr>
                <w:t>中国毛尖市场调研分析报告（2012版）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2d81aee9e464a" w:history="1">
              <w:r>
                <w:rPr>
                  <w:rStyle w:val="Hyperlink"/>
                </w:rPr>
                <w:t>中国毛尖市场调研分析报告（2012版）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2d81aee9e464a" w:history="1">
                <w:r>
                  <w:rPr>
                    <w:rStyle w:val="Hyperlink"/>
                  </w:rPr>
                  <w:t>https://www.20087.com/2012-02/R_maojianshichangdiaoyanfenxi2012ban.html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尖茶，作为中国十大名茶之一，主要产自河南信阳、浙江、四川等地，以其色泽翠绿、香气持久、滋味鲜爽、叶底匀整而著称。近年来，随着消费者对高品质生活追求的提升，毛尖茶市场持续扩大，尤其是在年轻消费群体中，因其健康属性和文化价值而受到青睐。现代化的种植技术和加工工艺提高了茶叶的品质和产量，同时也促进了毛尖茶品牌的建设和地域特色的凸显。电商和新零售模式的兴起，进一步拓宽了销售渠道，增强了品牌影响力。</w:t>
      </w:r>
      <w:r>
        <w:rPr>
          <w:rFonts w:hint="eastAsia"/>
        </w:rPr>
        <w:br/>
      </w:r>
      <w:r>
        <w:rPr>
          <w:rFonts w:hint="eastAsia"/>
        </w:rPr>
        <w:t>　　未来，毛尖茶产业将更加注重品牌化、个性化和健康化的趋势。品牌建设将成为提升市场竞争力的关键，通过挖掘地域文化和历史故事，打造特色鲜明的品牌形象。个性化定制服务和健康主题茶品的开发，将满足消费者日益增长的多样化需求。此外，科技的应用如区块链追溯系统，将增强产品透明度，提高消费者信任度。同时，可持续农业实践和生态茶园建设将成为行业的新标准，以减少环境影响，实现绿色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毛尖行业概述</w:t>
      </w:r>
      <w:r>
        <w:rPr>
          <w:rFonts w:hint="eastAsia"/>
        </w:rPr>
        <w:br/>
      </w:r>
      <w:r>
        <w:rPr>
          <w:rFonts w:hint="eastAsia"/>
        </w:rPr>
        <w:t>　　第一节 毛尖定义及分类</w:t>
      </w:r>
      <w:r>
        <w:rPr>
          <w:rFonts w:hint="eastAsia"/>
        </w:rPr>
        <w:br/>
      </w:r>
      <w:r>
        <w:rPr>
          <w:rFonts w:hint="eastAsia"/>
        </w:rPr>
        <w:t>　　一行业定义及研究界定</w:t>
      </w:r>
      <w:r>
        <w:rPr>
          <w:rFonts w:hint="eastAsia"/>
        </w:rPr>
        <w:br/>
      </w:r>
      <w:r>
        <w:rPr>
          <w:rFonts w:hint="eastAsia"/>
        </w:rPr>
        <w:t>　　二毛尖产品分类</w:t>
      </w:r>
      <w:r>
        <w:rPr>
          <w:rFonts w:hint="eastAsia"/>
        </w:rPr>
        <w:br/>
      </w:r>
      <w:r>
        <w:rPr>
          <w:rFonts w:hint="eastAsia"/>
        </w:rPr>
        <w:t>　　第二节 2011-2012年中国毛尖市场政策环境分析</w:t>
      </w:r>
      <w:r>
        <w:rPr>
          <w:rFonts w:hint="eastAsia"/>
        </w:rPr>
        <w:br/>
      </w:r>
      <w:r>
        <w:rPr>
          <w:rFonts w:hint="eastAsia"/>
        </w:rPr>
        <w:t>　　　　一、毛尖政策要点解析</w:t>
      </w:r>
      <w:r>
        <w:rPr>
          <w:rFonts w:hint="eastAsia"/>
        </w:rPr>
        <w:br/>
      </w:r>
      <w:r>
        <w:rPr>
          <w:rFonts w:hint="eastAsia"/>
        </w:rPr>
        <w:t>　　　　二、毛尖相关制度</w:t>
      </w:r>
      <w:r>
        <w:rPr>
          <w:rFonts w:hint="eastAsia"/>
        </w:rPr>
        <w:br/>
      </w:r>
      <w:r>
        <w:rPr>
          <w:rFonts w:hint="eastAsia"/>
        </w:rPr>
        <w:t>　　　　三、其它毛尖政策法规</w:t>
      </w:r>
      <w:r>
        <w:rPr>
          <w:rFonts w:hint="eastAsia"/>
        </w:rPr>
        <w:br/>
      </w:r>
      <w:r>
        <w:rPr>
          <w:rFonts w:hint="eastAsia"/>
        </w:rPr>
        <w:t>　　　　四、政策影响分析</w:t>
      </w:r>
      <w:r>
        <w:rPr>
          <w:rFonts w:hint="eastAsia"/>
        </w:rPr>
        <w:br/>
      </w:r>
      <w:r>
        <w:rPr>
          <w:rFonts w:hint="eastAsia"/>
        </w:rPr>
        <w:t>　　第三节 毛尖市场特征分析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四、技术创新对毛尖行业影响分析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2011-2012年宏观经济背景分析</w:t>
      </w:r>
      <w:r>
        <w:rPr>
          <w:rFonts w:hint="eastAsia"/>
        </w:rPr>
        <w:br/>
      </w:r>
      <w:r>
        <w:rPr>
          <w:rFonts w:hint="eastAsia"/>
        </w:rPr>
        <w:t>　　第一节 2011-2012年GDP分析</w:t>
      </w:r>
      <w:r>
        <w:rPr>
          <w:rFonts w:hint="eastAsia"/>
        </w:rPr>
        <w:br/>
      </w:r>
      <w:r>
        <w:rPr>
          <w:rFonts w:hint="eastAsia"/>
        </w:rPr>
        <w:t>　　第二节 2011-2012年固定资产投资</w:t>
      </w:r>
      <w:r>
        <w:rPr>
          <w:rFonts w:hint="eastAsia"/>
        </w:rPr>
        <w:br/>
      </w:r>
      <w:r>
        <w:rPr>
          <w:rFonts w:hint="eastAsia"/>
        </w:rPr>
        <w:t>　　一2009-2011年投资规模</w:t>
      </w:r>
      <w:r>
        <w:rPr>
          <w:rFonts w:hint="eastAsia"/>
        </w:rPr>
        <w:br/>
      </w:r>
      <w:r>
        <w:rPr>
          <w:rFonts w:hint="eastAsia"/>
        </w:rPr>
        <w:t>　　二2009-2011年投资结构</w:t>
      </w:r>
      <w:r>
        <w:rPr>
          <w:rFonts w:hint="eastAsia"/>
        </w:rPr>
        <w:br/>
      </w:r>
      <w:r>
        <w:rPr>
          <w:rFonts w:hint="eastAsia"/>
        </w:rPr>
        <w:t>　　第三节 2011-2012年消费零售总额</w:t>
      </w:r>
      <w:r>
        <w:rPr>
          <w:rFonts w:hint="eastAsia"/>
        </w:rPr>
        <w:br/>
      </w:r>
      <w:r>
        <w:rPr>
          <w:rFonts w:hint="eastAsia"/>
        </w:rPr>
        <w:t>　　第四节 2011-2012年进出口贸易</w:t>
      </w:r>
      <w:r>
        <w:rPr>
          <w:rFonts w:hint="eastAsia"/>
        </w:rPr>
        <w:br/>
      </w:r>
      <w:r>
        <w:rPr>
          <w:rFonts w:hint="eastAsia"/>
        </w:rPr>
        <w:t>　　一2009-2011年进口分析</w:t>
      </w:r>
      <w:r>
        <w:rPr>
          <w:rFonts w:hint="eastAsia"/>
        </w:rPr>
        <w:br/>
      </w:r>
      <w:r>
        <w:rPr>
          <w:rFonts w:hint="eastAsia"/>
        </w:rPr>
        <w:t>　　二2009-2011年出口分析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2011-2012年世界毛尖产业运行分析</w:t>
      </w:r>
      <w:r>
        <w:rPr>
          <w:rFonts w:hint="eastAsia"/>
        </w:rPr>
        <w:br/>
      </w:r>
      <w:r>
        <w:rPr>
          <w:rFonts w:hint="eastAsia"/>
        </w:rPr>
        <w:t>　　第一节 2011-2012年世界毛尖产业运行环境浅析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2011-2012年世界毛尖行业市场运行格局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一、世界毛尖市场特征分析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二、世界主要毛尖品种结构分析</w:t>
      </w:r>
      <w:r>
        <w:rPr>
          <w:rFonts w:hint="eastAsia"/>
        </w:rPr>
        <w:br/>
      </w:r>
      <w:r>
        <w:rPr>
          <w:rFonts w:hint="eastAsia"/>
        </w:rPr>
        <w:t>　　　　三、世界毛尖新产品研究进展</w:t>
      </w:r>
      <w:r>
        <w:rPr>
          <w:rFonts w:hint="eastAsia"/>
        </w:rPr>
        <w:br/>
      </w:r>
      <w:r>
        <w:rPr>
          <w:rFonts w:hint="eastAsia"/>
        </w:rPr>
        <w:t>　　　　四、世界毛尖市场动态分析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2011-2012年世界主要国家毛尖市场运行分析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2012-2016年世界毛尖行业发展趋势分析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中国毛尖生产现状分析</w:t>
      </w:r>
      <w:r>
        <w:rPr>
          <w:rFonts w:hint="eastAsia"/>
        </w:rPr>
        <w:br/>
      </w:r>
      <w:r>
        <w:rPr>
          <w:rFonts w:hint="eastAsia"/>
        </w:rPr>
        <w:t>　　第一节 毛尖行业总体规模</w:t>
      </w:r>
      <w:r>
        <w:rPr>
          <w:rFonts w:hint="eastAsia"/>
        </w:rPr>
        <w:br/>
      </w:r>
      <w:r>
        <w:rPr>
          <w:rFonts w:hint="eastAsia"/>
        </w:rPr>
        <w:t>　　第一节 毛尖产能概况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毛尖市场容量概况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毛尖产业的生命周期分析</w:t>
      </w:r>
      <w:r>
        <w:rPr>
          <w:rFonts w:hint="eastAsia"/>
        </w:rPr>
        <w:br/>
      </w:r>
      <w:r>
        <w:rPr>
          <w:rFonts w:hint="eastAsia"/>
        </w:rPr>
        <w:t>　　第五节 毛尖产业供需情况</w:t>
      </w:r>
      <w:r>
        <w:rPr>
          <w:rFonts w:hint="eastAsia"/>
        </w:rPr>
        <w:br/>
      </w:r>
      <w:r>
        <w:rPr>
          <w:rFonts w:hint="eastAsia"/>
        </w:rPr>
        <w:t>　　一2007-2011年行业企业数量</w:t>
      </w:r>
      <w:r>
        <w:rPr>
          <w:rFonts w:hint="eastAsia"/>
        </w:rPr>
        <w:br/>
      </w:r>
      <w:r>
        <w:rPr>
          <w:rFonts w:hint="eastAsia"/>
        </w:rPr>
        <w:t>　　二2007-2011年行业资产规模</w:t>
      </w:r>
      <w:r>
        <w:rPr>
          <w:rFonts w:hint="eastAsia"/>
        </w:rPr>
        <w:br/>
      </w:r>
      <w:r>
        <w:rPr>
          <w:rFonts w:hint="eastAsia"/>
        </w:rPr>
        <w:t>　　三2007-2011年行业整体负债</w:t>
      </w:r>
      <w:r>
        <w:rPr>
          <w:rFonts w:hint="eastAsia"/>
        </w:rPr>
        <w:br/>
      </w:r>
      <w:r>
        <w:rPr>
          <w:rFonts w:hint="eastAsia"/>
        </w:rPr>
        <w:t>　　四2007-2011年行业销售收入</w:t>
      </w:r>
      <w:r>
        <w:rPr>
          <w:rFonts w:hint="eastAsia"/>
        </w:rPr>
        <w:br/>
      </w:r>
      <w:r>
        <w:rPr>
          <w:rFonts w:hint="eastAsia"/>
        </w:rPr>
        <w:t>　　五2007-2011年行业利润总额</w:t>
      </w:r>
      <w:r>
        <w:rPr>
          <w:rFonts w:hint="eastAsia"/>
        </w:rPr>
        <w:br/>
      </w:r>
      <w:r>
        <w:rPr>
          <w:rFonts w:hint="eastAsia"/>
        </w:rPr>
        <w:t>　　六2007-2011年行业盈利能力</w:t>
      </w:r>
      <w:r>
        <w:rPr>
          <w:rFonts w:hint="eastAsia"/>
        </w:rPr>
        <w:br/>
      </w:r>
      <w:r>
        <w:rPr>
          <w:rFonts w:hint="eastAsia"/>
        </w:rPr>
        <w:t>　　七2007-2011年行业亏损面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中国毛尖行情走势及影响要素分析</w:t>
      </w:r>
      <w:r>
        <w:rPr>
          <w:rFonts w:hint="eastAsia"/>
        </w:rPr>
        <w:br/>
      </w:r>
      <w:r>
        <w:rPr>
          <w:rFonts w:hint="eastAsia"/>
        </w:rPr>
        <w:t>　　第二节 中国毛尖行业当前市场行情分析</w:t>
      </w:r>
      <w:r>
        <w:rPr>
          <w:rFonts w:hint="eastAsia"/>
        </w:rPr>
        <w:br/>
      </w:r>
      <w:r>
        <w:rPr>
          <w:rFonts w:hint="eastAsia"/>
        </w:rPr>
        <w:t>　　第三节 影响毛尖市场行情的要素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2012-2016年中国毛尖行情走势预测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中国毛尖行业竞争格局分析</w:t>
      </w:r>
      <w:r>
        <w:rPr>
          <w:rFonts w:hint="eastAsia"/>
        </w:rPr>
        <w:br/>
      </w:r>
      <w:r>
        <w:rPr>
          <w:rFonts w:hint="eastAsia"/>
        </w:rPr>
        <w:t>　　第一节 中国毛尖行业不同地区竞争格局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中国毛尖行业的不同企业竞争格局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三、国内毛尖企业竞争格局分析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2012-2016年中国毛尖行业竞争格局变化趋势分析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毛尖行业国内营销模式分析</w:t>
      </w:r>
      <w:r>
        <w:rPr>
          <w:rFonts w:hint="eastAsia"/>
        </w:rPr>
        <w:br/>
      </w:r>
      <w:r>
        <w:rPr>
          <w:rFonts w:hint="eastAsia"/>
        </w:rPr>
        <w:t>　　第二节 毛尖行业主要销售渠道分析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毛尖行业价格竞争方式分析</w:t>
      </w:r>
      <w:r>
        <w:rPr>
          <w:rFonts w:hint="eastAsia"/>
        </w:rPr>
        <w:br/>
      </w:r>
      <w:r>
        <w:rPr>
          <w:rFonts w:hint="eastAsia"/>
        </w:rPr>
        <w:t>　　第四节 毛尖行业营销策略分析</w:t>
      </w:r>
      <w:r>
        <w:rPr>
          <w:rFonts w:hint="eastAsia"/>
        </w:rPr>
        <w:br/>
      </w:r>
      <w:r>
        <w:rPr>
          <w:rFonts w:hint="eastAsia"/>
        </w:rPr>
        <w:t>　　第五节 毛尖行业国际化营销模式分析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主要毛尖企业竞争分析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第三节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第四节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第五节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第六节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毛尖行业投资机会与风险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二、2007-2009产业活力系数分析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二、2007-2009产业投资收益率分析</w:t>
      </w:r>
      <w:r>
        <w:rPr>
          <w:rFonts w:hint="eastAsia"/>
        </w:rPr>
        <w:br/>
      </w:r>
      <w:r>
        <w:rPr>
          <w:rFonts w:hint="eastAsia"/>
        </w:rPr>
        <w:t>　　第三节 毛尖产业投资效益分析</w:t>
      </w:r>
      <w:r>
        <w:rPr>
          <w:rFonts w:hint="eastAsia"/>
        </w:rPr>
        <w:br/>
      </w:r>
      <w:r>
        <w:rPr>
          <w:rFonts w:hint="eastAsia"/>
        </w:rPr>
        <w:t>　　　　一、2009-2011年毛尖产业投资状况分析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二、2012-2016年毛尖产业投资效益分析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三、2012-2016年毛尖产业投资趋势预测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四、2012-2016年毛尖产业的投资方向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五、2012-2016年毛尖产业投资的建议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影响毛尖产业发展的主要因素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一、2012-2016年影响毛尖产业运行的有利因素分析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二、2012-2016年影响毛尖产业运行的稳定因素分析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三、2012-2016年影响毛尖产业运行的不利因素分析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四、2012-2016年我国毛尖产业发展面临的挑战分析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五、2012-2016年我国毛尖产业发展面临的机遇分析</w:t>
      </w:r>
      <w:r>
        <w:rPr>
          <w:rFonts w:hint="eastAsia"/>
        </w:rPr>
        <w:br/>
      </w:r>
      <w:r>
        <w:rPr>
          <w:rFonts w:hint="eastAsia"/>
        </w:rPr>
        <w:t>　　第五节 毛尖产业投资风险及控制策略分析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一、2012-2016年毛尖产业市场风险及控制策略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二、2012-2016年毛尖产业政策风险及控制策略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三、2012-2016年毛尖产业经营风险及控制策略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四、2012-2016年毛尖产业技术风险及控制策略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五、2012-2016年毛尖同业竞争风险及控制策略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六、2012-2016年毛尖产业其他风险及控制策略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国外毛尖行业投资现状及经营模式分析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我国毛尖行业商业模式探讨</w:t>
      </w:r>
      <w:r>
        <w:rPr>
          <w:rFonts w:hint="eastAsia"/>
        </w:rPr>
        <w:br/>
      </w:r>
      <w:r>
        <w:rPr>
          <w:rFonts w:hint="eastAsia"/>
        </w:rPr>
        <w:t>　　第三节 我国毛尖行业投资国际化发展战略分析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毛尖企业“十二五”发展战略研究分析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毛尖行业“十二五”总体规划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一、毛尖行业“十二五”规划纲要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二、毛尖行业“十二五”规划指导思想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三、毛尖行业“十二五”规划主要目标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</w:t>
      </w:r>
      <w:r>
        <w:rPr>
          <w:rFonts w:hint="eastAsia"/>
        </w:rPr>
        <w:br/>
      </w:r>
      <w:r>
        <w:rPr>
          <w:rFonts w:hint="eastAsia"/>
        </w:rPr>
        <w:t>　　　　一、制定原则</w:t>
      </w:r>
      <w:r>
        <w:rPr>
          <w:rFonts w:hint="eastAsia"/>
        </w:rPr>
        <w:br/>
      </w:r>
      <w:r>
        <w:rPr>
          <w:rFonts w:hint="eastAsia"/>
        </w:rPr>
        <w:t>　　　　二、制定依据</w:t>
      </w:r>
      <w:r>
        <w:rPr>
          <w:rFonts w:hint="eastAsia"/>
        </w:rPr>
        <w:br/>
      </w:r>
      <w:r>
        <w:rPr>
          <w:rFonts w:hint="eastAsia"/>
        </w:rPr>
        <w:t>　　　　三、毛尖行业发展前景战略定位分析</w:t>
      </w:r>
      <w:r>
        <w:rPr>
          <w:rFonts w:hint="eastAsia"/>
        </w:rPr>
        <w:br/>
      </w:r>
      <w:r>
        <w:rPr>
          <w:rFonts w:hint="eastAsia"/>
        </w:rPr>
        <w:t>　　第三节 中-智-林-－“十二五”发展毛尖行业战略前景分析</w:t>
      </w:r>
      <w:r>
        <w:rPr>
          <w:rFonts w:hint="eastAsia"/>
        </w:rPr>
        <w:br/>
      </w:r>
      <w:r>
        <w:rPr>
          <w:rFonts w:hint="eastAsia"/>
        </w:rPr>
        <w:t>　　　　一、前景优势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2d81aee9e464a" w:history="1">
        <w:r>
          <w:rPr>
            <w:rStyle w:val="Hyperlink"/>
          </w:rPr>
          <w:t>中国毛尖市场调研分析报告（2012版）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2d81aee9e464a" w:history="1">
        <w:r>
          <w:rPr>
            <w:rStyle w:val="Hyperlink"/>
          </w:rPr>
          <w:t>https://www.20087.com/2012-02/R_maojianshichangdiaoyanfenxi2012ban.html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7a2849dbb4bde" w:history="1">
      <w:r>
        <w:rPr>
          <w:rStyle w:val="Hyperlink"/>
        </w:rPr>
        <w:t>中国毛尖市场调研分析报告（2012版）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aojianshichangdiaoyanfenxi2012ban.html" TargetMode="External" Id="Rc1f2d81aee9e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aojianshichangdiaoyanfenxi2012ban.html" TargetMode="External" Id="R43d7a2849dbb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2012-02-20T07:09:00Z</dcterms:created>
  <dcterms:modified xsi:type="dcterms:W3CDTF">2012-02-20T08:09:00Z</dcterms:modified>
  <dc:subject>中国毛尖市场调研分析报告（2012版）</dc:subject>
  <dc:title>中国毛尖市场调研分析报告（2012版）</dc:title>
  <cp:keywords>中国毛尖市场调研分析报告（2012版）</cp:keywords>
  <dc:description>中国毛尖市场调研分析报告（2012版）</dc:description>
</cp:coreProperties>
</file>