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4f320e2dd4628" w:history="1">
              <w:r>
                <w:rPr>
                  <w:rStyle w:val="Hyperlink"/>
                </w:rPr>
                <w:t>中国缝纫线行业市场调研与发展前景报告（2025-2031年）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4f320e2dd4628" w:history="1">
              <w:r>
                <w:rPr>
                  <w:rStyle w:val="Hyperlink"/>
                </w:rPr>
                <w:t>中国缝纫线行业市场调研与发展前景报告（2025-2031年）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4f320e2dd4628" w:history="1">
                <w:r>
                  <w:rPr>
                    <w:rStyle w:val="Hyperlink"/>
                  </w:rPr>
                  <w:t>https://www.20087.com/8/35/FengRenXianDeXianZhuangYuFaZhanQianJing.html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作为服装、家纺、皮革、鞋类等制造业的重要配套材料，市场需求稳定。目前，市场上缝纫线种类繁多，包括棉线、涤纶线、尼龙线、混纺线等，能满足不同材质、颜色、强度、耐磨性等需求。随着消费者对产品质量、环保要求的提高，高品质、环保型缝纫线产品越来越受到市场欢迎。然而，行业也面临原材料价格波动、产品同质化严重、市场竞争激烈等问题。</w:t>
      </w:r>
      <w:r>
        <w:rPr>
          <w:rFonts w:hint="eastAsia"/>
        </w:rPr>
        <w:br/>
      </w:r>
      <w:r>
        <w:rPr>
          <w:rFonts w:hint="eastAsia"/>
        </w:rPr>
        <w:t>　　缝纫线行业将围绕绿色化、功能化、定制化方向发展。首先，企业将加大环保投入，使用可再生、可降解材料生产缝纫线，减少环境污染，满足消费者对绿色、可持续产品的诉求。其次，针对不同行业、不同应用场景，开发具有特殊功能的缝纫线产品，如阻燃线、抗菌线、耐高温线等，提升产品附加值。此外，通过与下游客户深度合作，了解其特定需求，提供定制化缝纫线解决方案，增强客户黏性，提升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4f320e2dd4628" w:history="1">
        <w:r>
          <w:rPr>
            <w:rStyle w:val="Hyperlink"/>
          </w:rPr>
          <w:t>中国缝纫线行业市场调研与发展前景报告（2025-2031年）</w:t>
        </w:r>
      </w:hyperlink>
      <w:r>
        <w:rPr>
          <w:rFonts w:hint="eastAsia"/>
        </w:rPr>
        <w:t>》基于国家统计局及缝纫线行业协会的权威数据，全面调研了缝纫线行业的市场规模、市场需求、产业链结构及价格变动，并对缝纫线细分市场进行了深入分析。报告详细剖析了缝纫线市场竞争格局，重点关注品牌影响力及重点企业的运营表现，同时科学预测了缝纫线市场前景与发展趋势，识别了行业潜在的风险与机遇。通过专业、科学的研究方法，报告为缝纫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中国缝纫线行业运行概况</w:t>
      </w:r>
      <w:r>
        <w:rPr>
          <w:rFonts w:hint="eastAsia"/>
        </w:rPr>
        <w:br/>
      </w:r>
      <w:r>
        <w:rPr>
          <w:rFonts w:hint="eastAsia"/>
        </w:rPr>
        <w:t>　　第一节 缝纫线重点产品运行分析</w:t>
      </w:r>
      <w:r>
        <w:rPr>
          <w:rFonts w:hint="eastAsia"/>
        </w:rPr>
        <w:br/>
      </w:r>
      <w:r>
        <w:rPr>
          <w:rFonts w:hint="eastAsia"/>
        </w:rPr>
        <w:t>　　　　一、天然纤维缝纫线</w:t>
      </w:r>
      <w:r>
        <w:rPr>
          <w:rFonts w:hint="eastAsia"/>
        </w:rPr>
        <w:br/>
      </w:r>
      <w:r>
        <w:rPr>
          <w:rFonts w:hint="eastAsia"/>
        </w:rPr>
        <w:t>　　　　二、合成纤维缝纫线</w:t>
      </w:r>
      <w:r>
        <w:rPr>
          <w:rFonts w:hint="eastAsia"/>
        </w:rPr>
        <w:br/>
      </w:r>
      <w:r>
        <w:rPr>
          <w:rFonts w:hint="eastAsia"/>
        </w:rPr>
        <w:t>　　　　三、混合缝纫线</w:t>
      </w:r>
      <w:r>
        <w:rPr>
          <w:rFonts w:hint="eastAsia"/>
        </w:rPr>
        <w:br/>
      </w:r>
      <w:r>
        <w:rPr>
          <w:rFonts w:hint="eastAsia"/>
        </w:rPr>
        <w:t>　　第二节 我国缝纫线产业特征与行业重要性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全球缝纫线行业市场需求分析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全球缝纫线行业市场供给分析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我国缝纫线行业市场规模及供需发展态势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我国缝纫线行业市场需求分析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我国缝纫线行业市场供给分析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缝纫线行业相关政策趋势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2020-2025年中国缝纫线行业市场产销状况分析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2020-2025年中国缝纫线行业不同规模企业分析</w:t>
      </w:r>
      <w:r>
        <w:rPr>
          <w:rFonts w:hint="eastAsia"/>
        </w:rPr>
        <w:br/>
      </w:r>
      <w:r>
        <w:rPr>
          <w:rFonts w:hint="eastAsia"/>
        </w:rPr>
        <w:t>　　第二节 2020-2025年中国缝纫线行业不同类型企业分析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2020-2025年中国缝纫线行业市场供需状况分析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进、出口分析及预测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三、进、出口预测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缝纫线行业市场区域发展状况及竞争力研究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中国缝纫线行业竞争模式分析</w:t>
      </w:r>
      <w:r>
        <w:rPr>
          <w:rFonts w:hint="eastAsia"/>
        </w:rPr>
        <w:br/>
      </w:r>
      <w:r>
        <w:rPr>
          <w:rFonts w:hint="eastAsia"/>
        </w:rPr>
        <w:t>　　第四节 中国缝纫线行业SWOT分析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中国缝纫线标杆企业分析</w:t>
      </w:r>
      <w:r>
        <w:rPr>
          <w:rFonts w:hint="eastAsia"/>
        </w:rPr>
        <w:br/>
      </w:r>
      <w:r>
        <w:rPr>
          <w:rFonts w:hint="eastAsia"/>
        </w:rPr>
        <w:t>　　第一节 福田实业（集团）有限公司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华美线业有限公司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江苏阳光集团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2025-2031年中国缝纫线行业投资价值分析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[中-智-林-]投资效益预测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缝纫线行业历程</w:t>
      </w:r>
      <w:r>
        <w:rPr>
          <w:rFonts w:hint="eastAsia"/>
        </w:rPr>
        <w:br/>
      </w:r>
      <w:r>
        <w:rPr>
          <w:rFonts w:hint="eastAsia"/>
        </w:rPr>
        <w:t>　　图表 缝纫线行业生命周期</w:t>
      </w:r>
      <w:r>
        <w:rPr>
          <w:rFonts w:hint="eastAsia"/>
        </w:rPr>
        <w:br/>
      </w:r>
      <w:r>
        <w:rPr>
          <w:rFonts w:hint="eastAsia"/>
        </w:rPr>
        <w:t>　　图表 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缝纫线行业动态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2020-2025年中国缝纫线出口数量分析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4f320e2dd4628" w:history="1">
        <w:r>
          <w:rPr>
            <w:rStyle w:val="Hyperlink"/>
          </w:rPr>
          <w:t>中国缝纫线行业市场调研与发展前景报告（2025-2031年）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4f320e2dd4628" w:history="1">
        <w:r>
          <w:rPr>
            <w:rStyle w:val="Hyperlink"/>
          </w:rPr>
          <w:t>https://www.20087.com/8/35/FengRenXianDeXianZhuangYuFaZhanQianJing.html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热点：缝纫线规格对照表、缝纫线的型号与规格、缝纫线哪个牌子质量好、缝纫线的型号对照表、缝纫线的种类和区别、缝纫线是什么材质、402和302哪个缝纫线更好、缝纫线规格、缝纫线有那些型号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49a509a5f4be2" w:history="1">
      <w:r>
        <w:rPr>
          <w:rStyle w:val="Hyperlink"/>
        </w:rPr>
        <w:t>中国缝纫线行业市场调研与发展前景报告（2025-2031年）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gRenXianDeXianZhuangYuFaZhanQianJing.html" TargetMode="External" Id="R5da4f320e2dd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gRenXianDeXianZhuangYuFaZhanQianJing.html" TargetMode="External" Id="Rf3849a509a5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2025-05-20T03:30:00Z</dcterms:created>
  <dcterms:modified xsi:type="dcterms:W3CDTF">2025-05-20T04:30:00Z</dcterms:modified>
  <dc:subject>中国缝纫线行业市场调研与发展前景报告（2025-2031年）</dc:subject>
  <dc:title>中国缝纫线行业市场调研与发展前景报告（2025-2031年）</dc:title>
  <cp:keywords>中国缝纫线行业市场调研与发展前景报告（2025-2031年）</cp:keywords>
  <dc:description>中国缝纫线行业市场调研与发展前景报告（2025-2031年）</dc:description>
</cp:coreProperties>
</file>