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4c4c268354368" w:history="1">
              <w:r>
                <w:rPr>
                  <w:rStyle w:val="Hyperlink"/>
                </w:rPr>
                <w:t>公司业务创新与营销专题研究报告2012年第02期“额度受限”商业银行内保外贷将何去何从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4c4c268354368" w:history="1">
              <w:r>
                <w:rPr>
                  <w:rStyle w:val="Hyperlink"/>
                </w:rPr>
                <w:t>公司业务创新与营销专题研究报告2012年第02期“额度受限”商业银行内保外贷将何去何从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94c4c268354368" w:history="1">
                <w:r>
                  <w:rPr>
                    <w:rStyle w:val="Hyperlink"/>
                  </w:rPr>
                  <w:t>https://www.20087.com/2012-02/R_gongsiyewuchuangxinyuyingxiaozhuanti919.html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2011年以来，在信贷趋紧的背景下，内地企业纷纷通过中国香港子公司向中国香港银行申请贷款，其中备受青睐的内保外贷业务出现井喷。</w:t>
      </w:r>
      <w:r>
        <w:rPr>
          <w:rFonts w:hint="eastAsia"/>
        </w:rPr>
        <w:br/>
      </w:r>
      <w:r>
        <w:rPr>
          <w:rFonts w:hint="eastAsia"/>
        </w:rPr>
        <w:t>　　内保外贷指境内银行开具保函提供担保，境外银行为境内企业发放人民币贷款。对企业来说，与内地人民币贷款相比，境外人民币贷款利率约在3%-5%，融资成本低，而内地放贷普遍上浮利率，幅度高者可达70%，让企业苦不堪言。而对银行来说，此项业务既可以通过开保函获得中间业务收入，又可以获得一笔存款，让其非常钟情于此项业务。</w:t>
      </w:r>
      <w:r>
        <w:rPr>
          <w:rFonts w:hint="eastAsia"/>
        </w:rPr>
        <w:br/>
      </w:r>
      <w:r>
        <w:rPr>
          <w:rFonts w:hint="eastAsia"/>
        </w:rPr>
        <w:t>　　作为一种新型融资工具，目前商业银行开展仍比较棘手。对此，银联信倾情推出本期专题，为了便于商业银行进一步了解内保外贷业务，更好地开展此项业务。</w:t>
      </w:r>
      <w:r>
        <w:rPr>
          <w:rFonts w:hint="eastAsia"/>
        </w:rPr>
        <w:br/>
      </w:r>
      <w:r>
        <w:rPr>
          <w:rFonts w:hint="eastAsia"/>
        </w:rPr>
        <w:t>　　本期专题第一章 将从监管环境、业务现状以及市场前景等方面，分析当前我国内保外贷业务市场运作情况。</w:t>
      </w:r>
      <w:r>
        <w:rPr>
          <w:rFonts w:hint="eastAsia"/>
        </w:rPr>
        <w:br/>
      </w:r>
      <w:r>
        <w:rPr>
          <w:rFonts w:hint="eastAsia"/>
        </w:rPr>
        <w:t>　　本期专题第二章 重点透析了内保外贷业务的特点、模式、条件、期限、费率、币种、汇率、收益以及开展此项业务的经营策略和注意事项。</w:t>
      </w:r>
      <w:r>
        <w:rPr>
          <w:rFonts w:hint="eastAsia"/>
        </w:rPr>
        <w:br/>
      </w:r>
      <w:r>
        <w:rPr>
          <w:rFonts w:hint="eastAsia"/>
        </w:rPr>
        <w:t>　　本期专题第三章 详细介绍了内保外贷业务操作流程、贷后管理，以及商业银行运作此项业务的具体内容和方法。</w:t>
      </w:r>
      <w:r>
        <w:rPr>
          <w:rFonts w:hint="eastAsia"/>
        </w:rPr>
        <w:br/>
      </w:r>
      <w:r>
        <w:rPr>
          <w:rFonts w:hint="eastAsia"/>
        </w:rPr>
        <w:t>　　本期专题第四章 通过对某家银行内保外贷业务营销案例的深入分析，展示了商业银行开展此项业务的营销策略和营销思路。</w:t>
      </w:r>
      <w:r>
        <w:rPr>
          <w:rFonts w:hint="eastAsia"/>
        </w:rPr>
        <w:br/>
      </w:r>
      <w:r>
        <w:rPr>
          <w:rFonts w:hint="eastAsia"/>
        </w:rPr>
        <w:t>　　本期专题第五章 不仅分析了商业银行内保外贷业务的风险要点，还给出了其防范措施。</w:t>
      </w:r>
      <w:r>
        <w:rPr>
          <w:rFonts w:hint="eastAsia"/>
        </w:rPr>
        <w:br/>
      </w:r>
      <w:r>
        <w:rPr>
          <w:rFonts w:hint="eastAsia"/>
        </w:rPr>
        <w:t>　　第一章 商业银行内保外贷业务市场分析</w:t>
      </w:r>
      <w:r>
        <w:rPr>
          <w:rFonts w:hint="eastAsia"/>
        </w:rPr>
        <w:br/>
      </w:r>
      <w:r>
        <w:rPr>
          <w:rFonts w:hint="eastAsia"/>
        </w:rPr>
        <w:t>　　一、监管环境分析</w:t>
      </w:r>
      <w:r>
        <w:rPr>
          <w:rFonts w:hint="eastAsia"/>
        </w:rPr>
        <w:br/>
      </w:r>
      <w:r>
        <w:rPr>
          <w:rFonts w:hint="eastAsia"/>
        </w:rPr>
        <w:t>　　（一）对外担保新规对银行的影响</w:t>
      </w:r>
      <w:r>
        <w:rPr>
          <w:rFonts w:hint="eastAsia"/>
        </w:rPr>
        <w:br/>
      </w:r>
      <w:r>
        <w:rPr>
          <w:rFonts w:hint="eastAsia"/>
        </w:rPr>
        <w:t>　　（二）跨境贸易人民币结算试点对银行的影响分析</w:t>
      </w:r>
      <w:r>
        <w:rPr>
          <w:rFonts w:hint="eastAsia"/>
        </w:rPr>
        <w:br/>
      </w:r>
      <w:r>
        <w:rPr>
          <w:rFonts w:hint="eastAsia"/>
        </w:rPr>
        <w:t>　　二、银行内保外贷相关业务现状</w:t>
      </w:r>
      <w:r>
        <w:rPr>
          <w:rFonts w:hint="eastAsia"/>
        </w:rPr>
        <w:br/>
      </w:r>
      <w:r>
        <w:rPr>
          <w:rFonts w:hint="eastAsia"/>
        </w:rPr>
        <w:t>　　（一）内保外带业务发展现状分析</w:t>
      </w:r>
      <w:r>
        <w:rPr>
          <w:rFonts w:hint="eastAsia"/>
        </w:rPr>
        <w:br/>
      </w:r>
      <w:r>
        <w:rPr>
          <w:rFonts w:hint="eastAsia"/>
        </w:rPr>
        <w:t>　　（二）商业银行表外外汇融资现状</w:t>
      </w:r>
      <w:r>
        <w:rPr>
          <w:rFonts w:hint="eastAsia"/>
        </w:rPr>
        <w:br/>
      </w:r>
      <w:r>
        <w:rPr>
          <w:rFonts w:hint="eastAsia"/>
        </w:rPr>
        <w:t>　　三、银行内保外贷相关业务市场前景</w:t>
      </w:r>
      <w:r>
        <w:rPr>
          <w:rFonts w:hint="eastAsia"/>
        </w:rPr>
        <w:br/>
      </w:r>
      <w:r>
        <w:rPr>
          <w:rFonts w:hint="eastAsia"/>
        </w:rPr>
        <w:t>　　（一）融资性对外担保将成银行新的盈利点</w:t>
      </w:r>
      <w:r>
        <w:rPr>
          <w:rFonts w:hint="eastAsia"/>
        </w:rPr>
        <w:br/>
      </w:r>
      <w:r>
        <w:rPr>
          <w:rFonts w:hint="eastAsia"/>
        </w:rPr>
        <w:t>　　（二）企业外汇融资取向分析</w:t>
      </w:r>
      <w:r>
        <w:rPr>
          <w:rFonts w:hint="eastAsia"/>
        </w:rPr>
        <w:br/>
      </w:r>
      <w:r>
        <w:rPr>
          <w:rFonts w:hint="eastAsia"/>
        </w:rPr>
        <w:t>　　第二章 商业银行内保外贷业务发展策略分析</w:t>
      </w:r>
      <w:r>
        <w:rPr>
          <w:rFonts w:hint="eastAsia"/>
        </w:rPr>
        <w:br/>
      </w:r>
      <w:r>
        <w:rPr>
          <w:rFonts w:hint="eastAsia"/>
        </w:rPr>
        <w:t>　　一、商业银行内保外贷业务透析</w:t>
      </w:r>
      <w:r>
        <w:rPr>
          <w:rFonts w:hint="eastAsia"/>
        </w:rPr>
        <w:br/>
      </w:r>
      <w:r>
        <w:rPr>
          <w:rFonts w:hint="eastAsia"/>
        </w:rPr>
        <w:t>　　（一）内保外贷业务特点</w:t>
      </w:r>
      <w:r>
        <w:rPr>
          <w:rFonts w:hint="eastAsia"/>
        </w:rPr>
        <w:br/>
      </w:r>
      <w:r>
        <w:rPr>
          <w:rFonts w:hint="eastAsia"/>
        </w:rPr>
        <w:t>　　（二）内保外贷业务模式</w:t>
      </w:r>
      <w:r>
        <w:rPr>
          <w:rFonts w:hint="eastAsia"/>
        </w:rPr>
        <w:br/>
      </w:r>
      <w:r>
        <w:rPr>
          <w:rFonts w:hint="eastAsia"/>
        </w:rPr>
        <w:t>　　（三）内保外贷业务条件</w:t>
      </w:r>
      <w:r>
        <w:rPr>
          <w:rFonts w:hint="eastAsia"/>
        </w:rPr>
        <w:br/>
      </w:r>
      <w:r>
        <w:rPr>
          <w:rFonts w:hint="eastAsia"/>
        </w:rPr>
        <w:t>　　（四）业务期限，费率、币种及汇率</w:t>
      </w:r>
      <w:r>
        <w:rPr>
          <w:rFonts w:hint="eastAsia"/>
        </w:rPr>
        <w:br/>
      </w:r>
      <w:r>
        <w:rPr>
          <w:rFonts w:hint="eastAsia"/>
        </w:rPr>
        <w:t>　　（五）内保外贷业务收益分析</w:t>
      </w:r>
      <w:r>
        <w:rPr>
          <w:rFonts w:hint="eastAsia"/>
        </w:rPr>
        <w:br/>
      </w:r>
      <w:r>
        <w:rPr>
          <w:rFonts w:hint="eastAsia"/>
        </w:rPr>
        <w:t>　　（六）内保外贷业务注意事项</w:t>
      </w:r>
      <w:r>
        <w:rPr>
          <w:rFonts w:hint="eastAsia"/>
        </w:rPr>
        <w:br/>
      </w:r>
      <w:r>
        <w:rPr>
          <w:rFonts w:hint="eastAsia"/>
        </w:rPr>
        <w:t>　　二、我国商业银行内保外贷业务经营策略分析</w:t>
      </w:r>
      <w:r>
        <w:rPr>
          <w:rFonts w:hint="eastAsia"/>
        </w:rPr>
        <w:br/>
      </w:r>
      <w:r>
        <w:rPr>
          <w:rFonts w:hint="eastAsia"/>
        </w:rPr>
        <w:t>　　（一）客户定位策略分析</w:t>
      </w:r>
      <w:r>
        <w:rPr>
          <w:rFonts w:hint="eastAsia"/>
        </w:rPr>
        <w:br/>
      </w:r>
      <w:r>
        <w:rPr>
          <w:rFonts w:hint="eastAsia"/>
        </w:rPr>
        <w:t>　　（二）离岸与在岸业务的协同策略</w:t>
      </w:r>
      <w:r>
        <w:rPr>
          <w:rFonts w:hint="eastAsia"/>
        </w:rPr>
        <w:br/>
      </w:r>
      <w:r>
        <w:rPr>
          <w:rFonts w:hint="eastAsia"/>
        </w:rPr>
        <w:t>　　第三章 商业银行内保外贷业务实操及经验借鉴</w:t>
      </w:r>
      <w:r>
        <w:rPr>
          <w:rFonts w:hint="eastAsia"/>
        </w:rPr>
        <w:br/>
      </w:r>
      <w:r>
        <w:rPr>
          <w:rFonts w:hint="eastAsia"/>
        </w:rPr>
        <w:t>　　一、商业银行内保外贷业务实务操作</w:t>
      </w:r>
      <w:r>
        <w:rPr>
          <w:rFonts w:hint="eastAsia"/>
        </w:rPr>
        <w:br/>
      </w:r>
      <w:r>
        <w:rPr>
          <w:rFonts w:hint="eastAsia"/>
        </w:rPr>
        <w:t>　　（一）内保外贷业务流程分析</w:t>
      </w:r>
      <w:r>
        <w:rPr>
          <w:rFonts w:hint="eastAsia"/>
        </w:rPr>
        <w:br/>
      </w:r>
      <w:r>
        <w:rPr>
          <w:rFonts w:hint="eastAsia"/>
        </w:rPr>
        <w:t>　　（二）内保外贷业务操作细则</w:t>
      </w:r>
      <w:r>
        <w:rPr>
          <w:rFonts w:hint="eastAsia"/>
        </w:rPr>
        <w:br/>
      </w:r>
      <w:r>
        <w:rPr>
          <w:rFonts w:hint="eastAsia"/>
        </w:rPr>
        <w:t>　　（三）内保外贷业务贷后管理</w:t>
      </w:r>
      <w:r>
        <w:rPr>
          <w:rFonts w:hint="eastAsia"/>
        </w:rPr>
        <w:br/>
      </w:r>
      <w:r>
        <w:rPr>
          <w:rFonts w:hint="eastAsia"/>
        </w:rPr>
        <w:t>　　二、商业银行内保外贷业务经验借鉴</w:t>
      </w:r>
      <w:r>
        <w:rPr>
          <w:rFonts w:hint="eastAsia"/>
        </w:rPr>
        <w:br/>
      </w:r>
      <w:r>
        <w:rPr>
          <w:rFonts w:hint="eastAsia"/>
        </w:rPr>
        <w:t>　　（一）客户需求分析</w:t>
      </w:r>
      <w:r>
        <w:rPr>
          <w:rFonts w:hint="eastAsia"/>
        </w:rPr>
        <w:br/>
      </w:r>
      <w:r>
        <w:rPr>
          <w:rFonts w:hint="eastAsia"/>
        </w:rPr>
        <w:t>　　（二）商业机会挖掘</w:t>
      </w:r>
      <w:r>
        <w:rPr>
          <w:rFonts w:hint="eastAsia"/>
        </w:rPr>
        <w:br/>
      </w:r>
      <w:r>
        <w:rPr>
          <w:rFonts w:hint="eastAsia"/>
        </w:rPr>
        <w:t>　　（三）业务创新</w:t>
      </w:r>
      <w:r>
        <w:rPr>
          <w:rFonts w:hint="eastAsia"/>
        </w:rPr>
        <w:br/>
      </w:r>
      <w:r>
        <w:rPr>
          <w:rFonts w:hint="eastAsia"/>
        </w:rPr>
        <w:t>　　（四）联动营销</w:t>
      </w:r>
      <w:r>
        <w:rPr>
          <w:rFonts w:hint="eastAsia"/>
        </w:rPr>
        <w:br/>
      </w:r>
      <w:r>
        <w:rPr>
          <w:rFonts w:hint="eastAsia"/>
        </w:rPr>
        <w:t>　　第四章 商业银行内保外贷业务营销案例透析</w:t>
      </w:r>
      <w:r>
        <w:rPr>
          <w:rFonts w:hint="eastAsia"/>
        </w:rPr>
        <w:br/>
      </w:r>
      <w:r>
        <w:rPr>
          <w:rFonts w:hint="eastAsia"/>
        </w:rPr>
        <w:t>　　一、客户背景透析</w:t>
      </w:r>
      <w:r>
        <w:rPr>
          <w:rFonts w:hint="eastAsia"/>
        </w:rPr>
        <w:br/>
      </w:r>
      <w:r>
        <w:rPr>
          <w:rFonts w:hint="eastAsia"/>
        </w:rPr>
        <w:t>　　（一）客户情况分析</w:t>
      </w:r>
      <w:r>
        <w:rPr>
          <w:rFonts w:hint="eastAsia"/>
        </w:rPr>
        <w:br/>
      </w:r>
      <w:r>
        <w:rPr>
          <w:rFonts w:hint="eastAsia"/>
        </w:rPr>
        <w:t>　　（二）客户融资需求分析</w:t>
      </w:r>
      <w:r>
        <w:rPr>
          <w:rFonts w:hint="eastAsia"/>
        </w:rPr>
        <w:br/>
      </w:r>
      <w:r>
        <w:rPr>
          <w:rFonts w:hint="eastAsia"/>
        </w:rPr>
        <w:t>　　二、营销及经验透析</w:t>
      </w:r>
      <w:r>
        <w:rPr>
          <w:rFonts w:hint="eastAsia"/>
        </w:rPr>
        <w:br/>
      </w:r>
      <w:r>
        <w:rPr>
          <w:rFonts w:hint="eastAsia"/>
        </w:rPr>
        <w:t>　　（一）把握好产品性质、特点和业务流程</w:t>
      </w:r>
      <w:r>
        <w:rPr>
          <w:rFonts w:hint="eastAsia"/>
        </w:rPr>
        <w:br/>
      </w:r>
      <w:r>
        <w:rPr>
          <w:rFonts w:hint="eastAsia"/>
        </w:rPr>
        <w:t>　　（二）多渠道寻找目标客户</w:t>
      </w:r>
      <w:r>
        <w:rPr>
          <w:rFonts w:hint="eastAsia"/>
        </w:rPr>
        <w:br/>
      </w:r>
      <w:r>
        <w:rPr>
          <w:rFonts w:hint="eastAsia"/>
        </w:rPr>
        <w:t>　　（三）抉择目标客户</w:t>
      </w:r>
      <w:r>
        <w:rPr>
          <w:rFonts w:hint="eastAsia"/>
        </w:rPr>
        <w:br/>
      </w:r>
      <w:r>
        <w:rPr>
          <w:rFonts w:hint="eastAsia"/>
        </w:rPr>
        <w:t>　　（四）分析客户需求并进行筛选及营销</w:t>
      </w:r>
      <w:r>
        <w:rPr>
          <w:rFonts w:hint="eastAsia"/>
        </w:rPr>
        <w:br/>
      </w:r>
      <w:r>
        <w:rPr>
          <w:rFonts w:hint="eastAsia"/>
        </w:rPr>
        <w:t>　　第五章 (中⋅智⋅林)商业银行内保外贷业务风险及防范措施</w:t>
      </w:r>
      <w:r>
        <w:rPr>
          <w:rFonts w:hint="eastAsia"/>
        </w:rPr>
        <w:br/>
      </w:r>
      <w:r>
        <w:rPr>
          <w:rFonts w:hint="eastAsia"/>
        </w:rPr>
        <w:t>　　一、表外外汇融业务快速增长带来的风险分析</w:t>
      </w:r>
      <w:r>
        <w:rPr>
          <w:rFonts w:hint="eastAsia"/>
        </w:rPr>
        <w:br/>
      </w:r>
      <w:r>
        <w:rPr>
          <w:rFonts w:hint="eastAsia"/>
        </w:rPr>
        <w:t>　　（一）微观方面的风险分析</w:t>
      </w:r>
      <w:r>
        <w:rPr>
          <w:rFonts w:hint="eastAsia"/>
        </w:rPr>
        <w:br/>
      </w:r>
      <w:r>
        <w:rPr>
          <w:rFonts w:hint="eastAsia"/>
        </w:rPr>
        <w:t>　　（二）宏观方面的风险分析</w:t>
      </w:r>
      <w:r>
        <w:rPr>
          <w:rFonts w:hint="eastAsia"/>
        </w:rPr>
        <w:br/>
      </w:r>
      <w:r>
        <w:rPr>
          <w:rFonts w:hint="eastAsia"/>
        </w:rPr>
        <w:t>　　（三）加强银行表外对外融资业务内部管理的建议</w:t>
      </w:r>
      <w:r>
        <w:rPr>
          <w:rFonts w:hint="eastAsia"/>
        </w:rPr>
        <w:br/>
      </w:r>
      <w:r>
        <w:rPr>
          <w:rFonts w:hint="eastAsia"/>
        </w:rPr>
        <w:t>　　二、商业银行内保外贷业务法律风险解析</w:t>
      </w:r>
      <w:r>
        <w:rPr>
          <w:rFonts w:hint="eastAsia"/>
        </w:rPr>
        <w:br/>
      </w:r>
      <w:r>
        <w:rPr>
          <w:rFonts w:hint="eastAsia"/>
        </w:rPr>
        <w:t>　　（一）主担保合同主体合法性分析</w:t>
      </w:r>
      <w:r>
        <w:rPr>
          <w:rFonts w:hint="eastAsia"/>
        </w:rPr>
        <w:br/>
      </w:r>
      <w:r>
        <w:rPr>
          <w:rFonts w:hint="eastAsia"/>
        </w:rPr>
        <w:t>　　（二）反担保合同独立性分析</w:t>
      </w:r>
      <w:r>
        <w:rPr>
          <w:rFonts w:hint="eastAsia"/>
        </w:rPr>
        <w:br/>
      </w:r>
      <w:r>
        <w:rPr>
          <w:rFonts w:hint="eastAsia"/>
        </w:rPr>
        <w:t>　　（三）风险防范措施建议</w:t>
      </w:r>
      <w:r>
        <w:rPr>
          <w:rFonts w:hint="eastAsia"/>
        </w:rPr>
        <w:br/>
      </w:r>
      <w:r>
        <w:rPr>
          <w:rFonts w:hint="eastAsia"/>
        </w:rPr>
        <w:t>　　三、商业银行内保外贷业务风险实证分析</w:t>
      </w:r>
      <w:r>
        <w:rPr>
          <w:rFonts w:hint="eastAsia"/>
        </w:rPr>
        <w:br/>
      </w:r>
      <w:r>
        <w:rPr>
          <w:rFonts w:hint="eastAsia"/>
        </w:rPr>
        <w:t>　　（一）风险案例回顾</w:t>
      </w:r>
      <w:r>
        <w:rPr>
          <w:rFonts w:hint="eastAsia"/>
        </w:rPr>
        <w:br/>
      </w:r>
      <w:r>
        <w:rPr>
          <w:rFonts w:hint="eastAsia"/>
        </w:rPr>
        <w:t>　　（二）风险点分析</w:t>
      </w:r>
      <w:r>
        <w:rPr>
          <w:rFonts w:hint="eastAsia"/>
        </w:rPr>
        <w:br/>
      </w:r>
      <w:r>
        <w:rPr>
          <w:rFonts w:hint="eastAsia"/>
        </w:rPr>
        <w:t>　　（三）风险防范经验借鉴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4c4c268354368" w:history="1">
        <w:r>
          <w:rPr>
            <w:rStyle w:val="Hyperlink"/>
          </w:rPr>
          <w:t>公司业务创新与营销专题研究报告2012年第02期“额度受限”商业银行内保外贷将何去何从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94c4c268354368" w:history="1">
        <w:r>
          <w:rPr>
            <w:rStyle w:val="Hyperlink"/>
          </w:rPr>
          <w:t>https://www.20087.com/2012-02/R_gongsiyewuchuangxinyuyingxiaozhuanti919.html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1853403344931" w:history="1">
      <w:r>
        <w:rPr>
          <w:rStyle w:val="Hyperlink"/>
        </w:rPr>
        <w:t>公司业务创新与营销专题研究报告2012年第02期“额度受限”商业银行内保外贷将何去何从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ongsiyewuchuangxinyuyingxiaozhuanti919.html" TargetMode="External" Id="Ra894c4c26835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ongsiyewuchuangxinyuyingxiaozhuanti919.html" TargetMode="External" Id="Rfa9185340334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2012-02-20T03:27:00Z</dcterms:created>
  <dcterms:modified xsi:type="dcterms:W3CDTF">2012-02-20T04:27:00Z</dcterms:modified>
  <dc:subject>公司业务创新与营销专题研究报告2012年第02期“额度受限”商业银行内保外贷将何去何从</dc:subject>
  <dc:title>公司业务创新与营销专题研究报告2012年第02期“额度受限”商业银行内保外贷将何去何从</dc:title>
  <cp:keywords>公司业务创新与营销专题研究报告2012年第02期“额度受限”商业银行内保外贷将何去何从</cp:keywords>
  <dc:description>公司业务创新与营销专题研究报告2012年第02期“额度受限”商业银行内保外贷将何去何从</dc:description>
</cp:coreProperties>
</file>