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5bb0e46fd4094" w:history="1">
              <w:r>
                <w:rPr>
                  <w:rStyle w:val="Hyperlink"/>
                </w:rPr>
                <w:t>2008-2012年中国管式电炉市场调研及2013-2016年发展趋势分析报告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5bb0e46fd4094" w:history="1">
              <w:r>
                <w:rPr>
                  <w:rStyle w:val="Hyperlink"/>
                </w:rPr>
                <w:t>2008-2012年中国管式电炉市场调研及2013-2016年发展趋势分析报告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5bb0e46fd4094" w:history="1">
                <w:r>
                  <w:rPr>
                    <w:rStyle w:val="Hyperlink"/>
                  </w:rPr>
                  <w:t>https://www.20087.com/DiaoYan/2012-02/guanshidianlushichangdiaoyanji2013_2.html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电炉作为一种常见的加热设备，广泛应用于实验室、材料科学、冶金和陶瓷行业，用于样品处理、热处理和材料烧结等。现代管式电炉强调精确温控、高效加热和良好的温度均匀性，以满足不同实验和生产需求。随着技术进步，电炉设计趋向于模块化、小型化和智能化，便于安装维护和远程控制。耐高温材料和绝热技术的创新，提高了炉膛的使用温度和能源效率。</w:t>
      </w:r>
      <w:r>
        <w:rPr>
          <w:rFonts w:hint="eastAsia"/>
        </w:rPr>
        <w:br/>
      </w:r>
      <w:r>
        <w:rPr>
          <w:rFonts w:hint="eastAsia"/>
        </w:rPr>
        <w:t>　　未来，管式电炉的技术革新将围绕节能减排、自动化和定制化解决方案展开。新型加热元件和智能温控系统的应用，将进一步提升电炉的能效比和温度控制精度。随着物联网技术的融合，远程监控和数据分析能力将得到加强，实现设备状态的实时监测和故障预警。同时，针对特定行业需求的定制化电炉设计，如用于新材料研发的多功能电炉，将更受欢迎。环保材料和可回收设计的应用，将符合全球绿色发展的趋势，推动管式电炉行业向更加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中国管式电炉行业宏观经济环境分析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管式电炉行业概述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一、管式电炉的定义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管式电炉产品细分及特性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中国管式电炉行业政策技术环境分析</w:t>
      </w:r>
      <w:r>
        <w:rPr>
          <w:rFonts w:hint="eastAsia"/>
        </w:rPr>
        <w:br/>
      </w:r>
      <w:r>
        <w:rPr>
          <w:rFonts w:hint="eastAsia"/>
        </w:rPr>
        <w:t>　　第一节 管式电炉行业政策法规环境分析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管式电炉行业技术环境分析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2010-2011年中国管式电炉行业总体发展状况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中国管式电炉行业规模情况分析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中国管式电炉行业产销情况分析</w:t>
      </w:r>
      <w:r>
        <w:rPr>
          <w:rFonts w:hint="eastAsia"/>
        </w:rPr>
        <w:br/>
      </w:r>
      <w:r>
        <w:rPr>
          <w:rFonts w:hint="eastAsia"/>
        </w:rPr>
        <w:t>　　　　一、管式电炉行业生产现状</w:t>
      </w:r>
      <w:r>
        <w:rPr>
          <w:rFonts w:hint="eastAsia"/>
        </w:rPr>
        <w:br/>
      </w:r>
      <w:r>
        <w:rPr>
          <w:rFonts w:hint="eastAsia"/>
        </w:rPr>
        <w:t>　　　　二、管式电炉行业销售现状</w:t>
      </w:r>
      <w:r>
        <w:rPr>
          <w:rFonts w:hint="eastAsia"/>
        </w:rPr>
        <w:br/>
      </w:r>
      <w:r>
        <w:rPr>
          <w:rFonts w:hint="eastAsia"/>
        </w:rPr>
        <w:t>　　　　三、管式电炉行业产销现状</w:t>
      </w:r>
      <w:r>
        <w:rPr>
          <w:rFonts w:hint="eastAsia"/>
        </w:rPr>
        <w:br/>
      </w:r>
      <w:r>
        <w:rPr>
          <w:rFonts w:hint="eastAsia"/>
        </w:rPr>
        <w:t>　　第三节 中国管式电炉行业财务能力分析</w:t>
      </w:r>
      <w:r>
        <w:rPr>
          <w:rFonts w:hint="eastAsia"/>
        </w:rPr>
        <w:br/>
      </w:r>
      <w:r>
        <w:rPr>
          <w:rFonts w:hint="eastAsia"/>
        </w:rPr>
        <w:t>　　　　一、管式电炉行业盈利能力分析</w:t>
      </w:r>
      <w:r>
        <w:rPr>
          <w:rFonts w:hint="eastAsia"/>
        </w:rPr>
        <w:br/>
      </w:r>
      <w:r>
        <w:rPr>
          <w:rFonts w:hint="eastAsia"/>
        </w:rPr>
        <w:t>　　　　二、管式电炉行业偿债能力分析</w:t>
      </w:r>
      <w:r>
        <w:rPr>
          <w:rFonts w:hint="eastAsia"/>
        </w:rPr>
        <w:br/>
      </w:r>
      <w:r>
        <w:rPr>
          <w:rFonts w:hint="eastAsia"/>
        </w:rPr>
        <w:t>　　　　三、管式电炉行业营运能力分析</w:t>
      </w:r>
      <w:r>
        <w:rPr>
          <w:rFonts w:hint="eastAsia"/>
        </w:rPr>
        <w:br/>
      </w:r>
      <w:r>
        <w:rPr>
          <w:rFonts w:hint="eastAsia"/>
        </w:rPr>
        <w:t>　　　　四、管式电炉行业发展能力分析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2010-2011年中国管式电炉行业市场发展分析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2010-2011年中国管式电炉市场分析</w:t>
      </w:r>
      <w:r>
        <w:rPr>
          <w:rFonts w:hint="eastAsia"/>
        </w:rPr>
        <w:br/>
      </w:r>
      <w:r>
        <w:rPr>
          <w:rFonts w:hint="eastAsia"/>
        </w:rPr>
        <w:t>　　　　一、2010年管式电炉市场形势回顾</w:t>
      </w:r>
      <w:r>
        <w:rPr>
          <w:rFonts w:hint="eastAsia"/>
        </w:rPr>
        <w:br/>
      </w:r>
      <w:r>
        <w:rPr>
          <w:rFonts w:hint="eastAsia"/>
        </w:rPr>
        <w:t>　　　　二、2011年管式电炉市场形势分析</w:t>
      </w:r>
      <w:r>
        <w:rPr>
          <w:rFonts w:hint="eastAsia"/>
        </w:rPr>
        <w:br/>
      </w:r>
      <w:r>
        <w:rPr>
          <w:rFonts w:hint="eastAsia"/>
        </w:rPr>
        <w:t>　　第二节 中国管式电炉行业市场产品价格走势分析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一、中国管式电炉行业市场价格影响因素分析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二、2010-2011年中国管式电炉行业市场价格走势分析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中国管式电炉行业市场发展的主要策略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2010-2011年中国管式电炉行业进出口市场分析</w:t>
      </w:r>
      <w:r>
        <w:rPr>
          <w:rFonts w:hint="eastAsia"/>
        </w:rPr>
        <w:br/>
      </w:r>
      <w:r>
        <w:rPr>
          <w:rFonts w:hint="eastAsia"/>
        </w:rPr>
        <w:t>　　第一节 管式电炉进出口市场分析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管式电炉行业进出口数据分析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一、2009-2011年管式电炉进口量分析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2012-2016年管式电炉进出口预测</w:t>
      </w:r>
      <w:r>
        <w:rPr>
          <w:rFonts w:hint="eastAsia"/>
        </w:rPr>
        <w:br/>
      </w:r>
      <w:r>
        <w:rPr>
          <w:rFonts w:hint="eastAsia"/>
        </w:rPr>
        <w:t>　　　　一、2012-2016年管式电炉进口预测</w:t>
      </w:r>
      <w:r>
        <w:rPr>
          <w:rFonts w:hint="eastAsia"/>
        </w:rPr>
        <w:br/>
      </w:r>
      <w:r>
        <w:rPr>
          <w:rFonts w:hint="eastAsia"/>
        </w:rPr>
        <w:t>　　　　二、2012-2016年管式电炉出口预测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2010-2011年中国管式电炉行业重点企业发展分析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2012-2016年中国管式电炉行业发展前景预测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2012-2016年中国管式电炉行业市场发展趋势预测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三、2012-2016年中国管式电炉行业市场价格走势预测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5bb0e46fd4094" w:history="1">
        <w:r>
          <w:rPr>
            <w:rStyle w:val="Hyperlink"/>
          </w:rPr>
          <w:t>2008-2012年中国管式电炉市场调研及2013-2016年发展趋势分析报告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5bb0e46fd4094" w:history="1">
        <w:r>
          <w:rPr>
            <w:rStyle w:val="Hyperlink"/>
          </w:rPr>
          <w:t>https://www.20087.com/DiaoYan/2012-02/guanshidianlushichangdiaoyanji2013_2.html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015e092cf4f80" w:history="1">
      <w:r>
        <w:rPr>
          <w:rStyle w:val="Hyperlink"/>
        </w:rPr>
        <w:t>2008-2012年中国管式电炉市场调研及2013-2016年发展趋势分析报告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uanshidianlushichangdiaoyanji2013_2.html" TargetMode="External" Id="R0ce5bb0e46fd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uanshidianlushichangdiaoyanji2013_2.html" TargetMode="External" Id="R99a015e092cf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2012-02-13T00:08:00Z</dcterms:created>
  <dcterms:modified xsi:type="dcterms:W3CDTF">2012-02-13T01:08:00Z</dcterms:modified>
  <dc:subject>2008-2012年中国管式电炉市场调研及2013-2016年发展趋势分析报告</dc:subject>
  <dc:title>2008-2012年中国管式电炉市场调研及2013-2016年发展趋势分析报告</dc:title>
  <cp:keywords>2008-2012年中国管式电炉市场调研及2013-2016年发展趋势分析报告</cp:keywords>
  <dc:description>2008-2012年中国管式电炉市场调研及2013-2016年发展趋势分析报告</dc:description>
</cp:coreProperties>
</file>