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c52baa134b2a" w:history="1">
              <w:r>
                <w:rPr>
                  <w:rStyle w:val="Hyperlink"/>
                </w:rPr>
                <w:t>2008-2012年中国绘图仪器市场深度剖析及未来四年走势预测报告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c52baa134b2a" w:history="1">
              <w:r>
                <w:rPr>
                  <w:rStyle w:val="Hyperlink"/>
                </w:rPr>
                <w:t>2008-2012年中国绘图仪器市场深度剖析及未来四年走势预测报告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c52baa134b2a" w:history="1">
                <w:r>
                  <w:rPr>
                    <w:rStyle w:val="Hyperlink"/>
                  </w:rPr>
                  <w:t>https://www.20087.com/2012-02/R_huituyiqishichangshendupoxijiweilais.html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2010-2012年全球绘图仪器市场发展状况分析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2010-2012年全球绘图仪器市场规模与特点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2010-2012年全球绘图仪器主要国家与地区分析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2012-2015年全球绘图仪器行业发展趋势分析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2010-2012年中国绘图仪器行业运行环境解析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2010-2012年中国绘图仪器行业发展政策环境分析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2010-2012年中国绘图仪器行业发展社会环境分析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2010-2012年中国绘图仪器行业运行动态分析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2010-2012年中国绘图仪器市场规模与特点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一、2010-2012年中国绘图仪器市场规模与增长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二、2010-2012年中国绘图仪器市场特点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2010-2012年中国绘图仪器市场结构分析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2010-2012年中国绘图仪器细分行业分析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2005-2010年中国绘图仪器行业主要数据分析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2005-2010年中国绘图仪器行业规模分析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2010年中国绘图仪器行业结构分析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2005-2010年中国绘图仪器行业产值分析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2005-2010年中国绘图仪器行业成本费用分析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2005-2010年中国绘图仪器行业盈利能力分析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2010-2012年中国绘图仪器细分市场深度研究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2010-2012年中国绘图仪器家用市场分析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2010-2012年中国绘图仪器商用市场分析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2010-2012年中国绘图仪器用户市场调查研究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2010-2012年中国绘图仪器用户关注因素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2010-2012年中国绘图仪器用户需求调查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2010-2012年中国绘图仪器行业市场竞争格局分析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2010-2012年中国绘图仪器整体竞争格局分析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2010-2012年中国绘图仪器行业技术竞争分析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2010-2012年中国绘图仪器行业集中度分析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2012-2015年中国绘图仪器行业竞争走势分析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2010-2012年中国绘图仪器重点厂商竞争力对比分析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2012-2015年中国绘图仪器行业投资机会与风险分析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2012-2015年中国绘图仪器行业投资环境分析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2012-2015年中国绘图仪器行业投资机会分析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一、绘图仪器投资潜力分析</w:t>
      </w:r>
      <w:r>
        <w:rPr>
          <w:rFonts w:hint="eastAsia"/>
        </w:rPr>
        <w:br/>
      </w:r>
      <w:r>
        <w:rPr>
          <w:rFonts w:hint="eastAsia"/>
        </w:rPr>
        <w:t>　　　　二、绘图仪器投资吸引力分析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2012-2015年中国绘图仪器行业投资风险分析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2012-2015年中国绘图仪器行业市场前景预测分析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2012-2015年中国绘图仪器市场趋势分析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2012-2015年中国绘图仪器市场规模预测分析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　2012-2015年中国绘图仪器市场结构预测分析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c52baa134b2a" w:history="1">
        <w:r>
          <w:rPr>
            <w:rStyle w:val="Hyperlink"/>
          </w:rPr>
          <w:t>2008-2012年中国绘图仪器市场深度剖析及未来四年走势预测报告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c52baa134b2a" w:history="1">
        <w:r>
          <w:rPr>
            <w:rStyle w:val="Hyperlink"/>
          </w:rPr>
          <w:t>https://www.20087.com/2012-02/R_huituyiqishichangshendupoxijiweilais.html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热点：绘图仪器五件套、绘图仪器中分规的主要作用是画圆或圆弧、绘图仪器有哪些、绘图仪器圆规怎么装、绘图仪器属于什么设备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2d1d1c4f64008" w:history="1">
      <w:r>
        <w:rPr>
          <w:rStyle w:val="Hyperlink"/>
        </w:rPr>
        <w:t>2008-2012年中国绘图仪器市场深度剖析及未来四年走势预测报告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ituyiqishichangshendupoxijiweilais.html" TargetMode="External" Id="Rf93cc52baa1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ituyiqishichangshendupoxijiweilais.html" TargetMode="External" Id="R5202d1d1c4f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2012-02-18T07:44:00Z</dcterms:created>
  <dcterms:modified xsi:type="dcterms:W3CDTF">2012-02-18T08:44:00Z</dcterms:modified>
  <dc:subject>2008-2012年中国绘图仪器市场深度剖析及未来四年走势预测报告</dc:subject>
  <dc:title>2008-2012年中国绘图仪器市场深度剖析及未来四年走势预测报告</dc:title>
  <cp:keywords>2008-2012年中国绘图仪器市场深度剖析及未来四年走势预测报告</cp:keywords>
  <dc:description>2008-2012年中国绘图仪器市场深度剖析及未来四年走势预测报告</dc:description>
</cp:coreProperties>
</file>