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9d13424a4f62" w:history="1">
              <w:r>
                <w:rPr>
                  <w:rStyle w:val="Hyperlink"/>
                </w:rPr>
                <w:t>2008-2016年中国胰岛素市场需求规模与行业发展研究分析报告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9d13424a4f62" w:history="1">
              <w:r>
                <w:rPr>
                  <w:rStyle w:val="Hyperlink"/>
                </w:rPr>
                <w:t>2008-2016年中国胰岛素市场需求规模与行业发展研究分析报告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d9d13424a4f62" w:history="1">
                <w:r>
                  <w:rPr>
                    <w:rStyle w:val="Hyperlink"/>
                  </w:rPr>
                  <w:t>https://www.20087.com/2012-02/R_yidaosushichangxuqiuguimoyuhangyefaz.html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2012-2016年世界胰岛素市场规模预测分析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二、《2009-2011年深化医药卫生体制改革实施方案》</w:t>
      </w:r>
      <w:r>
        <w:rPr>
          <w:rFonts w:hint="eastAsia"/>
        </w:rPr>
        <w:br/>
      </w:r>
      <w:r>
        <w:rPr>
          <w:rFonts w:hint="eastAsia"/>
        </w:rPr>
        <w:t>　　第三节 2011-2012年中国胰岛素市场技术环境分析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2011-2012年中国胰岛素市场社会环境分析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二、中国成为仅次于印度的世界第二大糖尿病重灾区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2011-2012年中国胰岛素企业动态分析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 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 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2007-2011年中国胰岛素制造行业规模分析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2011年中国胰岛素制造行业结构分析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2007-2011年中国胰岛素制造行业产值分析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2007-2011年中国胰岛素制造行业成本费用分析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2007-2011年中国胰岛素制造行业盈利能力分析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2011-2012年中国胰岛素市场动态分析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2011-2012年中国各细分种类胰岛素、胰岛素类似物市场分析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2006-2010年中国胰岛素及其盐进出口总体数据（29371200）</w:t>
      </w:r>
      <w:r>
        <w:rPr>
          <w:rFonts w:hint="eastAsia"/>
        </w:rPr>
        <w:br/>
      </w:r>
      <w:r>
        <w:rPr>
          <w:rFonts w:hint="eastAsia"/>
        </w:rPr>
        <w:t>　　　　一、胰岛素及其盐进出口数量分析</w:t>
      </w:r>
      <w:r>
        <w:rPr>
          <w:rFonts w:hint="eastAsia"/>
        </w:rPr>
        <w:br/>
      </w:r>
      <w:r>
        <w:rPr>
          <w:rFonts w:hint="eastAsia"/>
        </w:rPr>
        <w:t>　　　　二、胰岛素及其盐进出口金额分析</w:t>
      </w:r>
      <w:r>
        <w:rPr>
          <w:rFonts w:hint="eastAsia"/>
        </w:rPr>
        <w:br/>
      </w:r>
      <w:r>
        <w:rPr>
          <w:rFonts w:hint="eastAsia"/>
        </w:rPr>
        <w:t>　　　　三、胰岛素及其盐进出口国家及地区分析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2006-2010年中国含有胰岛素的混合药品进出口总体数据（30033100）</w:t>
      </w:r>
      <w:r>
        <w:rPr>
          <w:rFonts w:hint="eastAsia"/>
        </w:rPr>
        <w:br/>
      </w:r>
      <w:r>
        <w:rPr>
          <w:rFonts w:hint="eastAsia"/>
        </w:rPr>
        <w:t>　　　　一、含有胰岛素的混合药品进出口数量分析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　　二、含有胰岛素的混合药品进出口金额分析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　　三、含有胰岛素的混合药品进出口国家及地区分析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2006-2010年中国已配剂量含有胰岛素的药品进出口总体数据（30043100）</w:t>
      </w:r>
      <w:r>
        <w:rPr>
          <w:rFonts w:hint="eastAsia"/>
        </w:rPr>
        <w:br/>
      </w:r>
      <w:r>
        <w:rPr>
          <w:rFonts w:hint="eastAsia"/>
        </w:rPr>
        <w:t>　　　　一、已配剂量含有胰岛素的药品进出口数量分析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　　二、已配剂量含有胰岛素的药品进出口金额分析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　　三、已配剂量含有胰岛素的药品进出口国家及地区分析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2011-2012年全球胰岛素三巨头夺食中国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2011-2012年中国胰岛素行业集中度分析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2012-2016年中国胰岛素竞争趋势分析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 （600867）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复兴医药（600196）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北生药业 （600556）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 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2012-2016年中国胰岛素市场发展趋势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2012-2016年中国胰岛素市场市场预测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通化东宝主要经济指标走势图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通化东宝经营收入走势图</w:t>
      </w:r>
      <w:r>
        <w:rPr>
          <w:rFonts w:hint="eastAsia"/>
        </w:rPr>
        <w:br/>
      </w:r>
      <w:r>
        <w:rPr>
          <w:rFonts w:hint="eastAsia"/>
        </w:rPr>
        <w:t>　　图表 通化东宝盈利指标走势图</w:t>
      </w:r>
      <w:r>
        <w:rPr>
          <w:rFonts w:hint="eastAsia"/>
        </w:rPr>
        <w:br/>
      </w:r>
      <w:r>
        <w:rPr>
          <w:rFonts w:hint="eastAsia"/>
        </w:rPr>
        <w:t>　　图表 通化东宝负债情况图</w:t>
      </w:r>
      <w:r>
        <w:rPr>
          <w:rFonts w:hint="eastAsia"/>
        </w:rPr>
        <w:br/>
      </w:r>
      <w:r>
        <w:rPr>
          <w:rFonts w:hint="eastAsia"/>
        </w:rPr>
        <w:t>　　图表 通化东宝负债指标走势图</w:t>
      </w:r>
      <w:r>
        <w:rPr>
          <w:rFonts w:hint="eastAsia"/>
        </w:rPr>
        <w:br/>
      </w:r>
      <w:r>
        <w:rPr>
          <w:rFonts w:hint="eastAsia"/>
        </w:rPr>
        <w:t>　　图表 通化东宝运营能力指标走势图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通化东宝成长能力指标走势图</w:t>
      </w:r>
      <w:r>
        <w:rPr>
          <w:rFonts w:hint="eastAsia"/>
        </w:rPr>
        <w:br/>
      </w:r>
      <w:r>
        <w:rPr>
          <w:rFonts w:hint="eastAsia"/>
        </w:rPr>
        <w:t>　　图表 复兴医药主要经济指标走势图</w:t>
      </w:r>
      <w:r>
        <w:rPr>
          <w:rFonts w:hint="eastAsia"/>
        </w:rPr>
        <w:br/>
      </w:r>
      <w:r>
        <w:rPr>
          <w:rFonts w:hint="eastAsia"/>
        </w:rPr>
        <w:t>　　图表 复兴医药经营收入走势图</w:t>
      </w:r>
      <w:r>
        <w:rPr>
          <w:rFonts w:hint="eastAsia"/>
        </w:rPr>
        <w:br/>
      </w:r>
      <w:r>
        <w:rPr>
          <w:rFonts w:hint="eastAsia"/>
        </w:rPr>
        <w:t>　　图表 复兴医药盈利指标走势图</w:t>
      </w:r>
      <w:r>
        <w:rPr>
          <w:rFonts w:hint="eastAsia"/>
        </w:rPr>
        <w:br/>
      </w:r>
      <w:r>
        <w:rPr>
          <w:rFonts w:hint="eastAsia"/>
        </w:rPr>
        <w:t>　　图表 复兴医药负债情况图</w:t>
      </w:r>
      <w:r>
        <w:rPr>
          <w:rFonts w:hint="eastAsia"/>
        </w:rPr>
        <w:br/>
      </w:r>
      <w:r>
        <w:rPr>
          <w:rFonts w:hint="eastAsia"/>
        </w:rPr>
        <w:t>　　图表 复兴医药负债指标走势图</w:t>
      </w:r>
      <w:r>
        <w:rPr>
          <w:rFonts w:hint="eastAsia"/>
        </w:rPr>
        <w:br/>
      </w:r>
      <w:r>
        <w:rPr>
          <w:rFonts w:hint="eastAsia"/>
        </w:rPr>
        <w:t>　　图表 复兴医药运营能力指标走势图</w:t>
      </w:r>
      <w:r>
        <w:rPr>
          <w:rFonts w:hint="eastAsia"/>
        </w:rPr>
        <w:br/>
      </w:r>
      <w:r>
        <w:rPr>
          <w:rFonts w:hint="eastAsia"/>
        </w:rPr>
        <w:t>　　图表 复兴医药成长能力指标走势图</w:t>
      </w:r>
      <w:r>
        <w:rPr>
          <w:rFonts w:hint="eastAsia"/>
        </w:rPr>
        <w:br/>
      </w:r>
      <w:r>
        <w:rPr>
          <w:rFonts w:hint="eastAsia"/>
        </w:rPr>
        <w:t>　　图表 北生药业主要经济指标走势图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北生药业经营收入走势图</w:t>
      </w:r>
      <w:r>
        <w:rPr>
          <w:rFonts w:hint="eastAsia"/>
        </w:rPr>
        <w:br/>
      </w:r>
      <w:r>
        <w:rPr>
          <w:rFonts w:hint="eastAsia"/>
        </w:rPr>
        <w:t>　　图表 北生药业盈利指标走势图</w:t>
      </w:r>
      <w:r>
        <w:rPr>
          <w:rFonts w:hint="eastAsia"/>
        </w:rPr>
        <w:br/>
      </w:r>
      <w:r>
        <w:rPr>
          <w:rFonts w:hint="eastAsia"/>
        </w:rPr>
        <w:t>　　图表 北生药业负债情况图</w:t>
      </w:r>
      <w:r>
        <w:rPr>
          <w:rFonts w:hint="eastAsia"/>
        </w:rPr>
        <w:br/>
      </w:r>
      <w:r>
        <w:rPr>
          <w:rFonts w:hint="eastAsia"/>
        </w:rPr>
        <w:t>　　图表 北生药业负债指标走势图</w:t>
      </w:r>
      <w:r>
        <w:rPr>
          <w:rFonts w:hint="eastAsia"/>
        </w:rPr>
        <w:br/>
      </w:r>
      <w:r>
        <w:rPr>
          <w:rFonts w:hint="eastAsia"/>
        </w:rPr>
        <w:t>　　图表 北生药业运营能力指标走势图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北生药业成长能力指标走势图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2012-2016年中国胰岛素进出口贸易预测分析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2012-2016年中国胰岛素市场盈利能力预测分析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9d13424a4f62" w:history="1">
        <w:r>
          <w:rPr>
            <w:rStyle w:val="Hyperlink"/>
          </w:rPr>
          <w:t>2008-2016年中国胰岛素市场需求规模与行业发展研究分析报告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d9d13424a4f62" w:history="1">
        <w:r>
          <w:rPr>
            <w:rStyle w:val="Hyperlink"/>
          </w:rPr>
          <w:t>https://www.20087.com/2012-02/R_yidaosushichangxuqiuguimoyuhangyefaz.html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353b3cc54d83" w:history="1">
      <w:r>
        <w:rPr>
          <w:rStyle w:val="Hyperlink"/>
        </w:rPr>
        <w:t>2008-2016年中国胰岛素市场需求规模与行业发展研究分析报告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daosushichangxuqiuguimoyuhangyefaz.html" TargetMode="External" Id="R153d9d13424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daosushichangxuqiuguimoyuhangyefaz.html" TargetMode="External" Id="R330c353b3cc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2012-02-07T02:56:00Z</dcterms:created>
  <dcterms:modified xsi:type="dcterms:W3CDTF">2012-02-07T03:56:00Z</dcterms:modified>
  <dc:subject>2008-2016年中国胰岛素市场需求规模与行业发展研究分析报告</dc:subject>
  <dc:title>2008-2016年中国胰岛素市场需求规模与行业发展研究分析报告</dc:title>
  <cp:keywords>2008-2016年中国胰岛素市场需求规模与行业发展研究分析报告</cp:keywords>
  <dc:description>2008-2016年中国胰岛素市场需求规模与行业发展研究分析报告</dc:description>
</cp:coreProperties>
</file>