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b8b5b8244896" w:history="1">
              <w:r>
                <w:rPr>
                  <w:rStyle w:val="Hyperlink"/>
                </w:rPr>
                <w:t>2008-2016年南昌市房地产市场调研及发展趋势分析报告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b8b5b8244896" w:history="1">
              <w:r>
                <w:rPr>
                  <w:rStyle w:val="Hyperlink"/>
                </w:rPr>
                <w:t>2008-2016年南昌市房地产市场调研及发展趋势分析报告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6b8b5b8244896" w:history="1">
                <w:r>
                  <w:rPr>
                    <w:rStyle w:val="Hyperlink"/>
                  </w:rPr>
                  <w:t>https://www.20087.com/2012-02/R_nanchangshifangdichanshichangdiaoyan.html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昌市房地产市场作为江西省的省会城市，近年来受益于城市化进程和经济发展，房地产行业呈现稳步增长态势。住宅市场方面，随着人口流入和消费升级，高品质住宅需求持续旺盛；商业地产方面，购物中心、写字楼和酒店等业态不断发展，为城市经济注入活力。同时，政府推出的限购、限贷政策，旨在稳定市场，防止房价过快上涨。</w:t>
      </w:r>
      <w:r>
        <w:rPr>
          <w:rFonts w:hint="eastAsia"/>
        </w:rPr>
        <w:br/>
      </w:r>
      <w:r>
        <w:rPr>
          <w:rFonts w:hint="eastAsia"/>
        </w:rPr>
        <w:t>　　未来，南昌市房地产市场将更加注重平衡发展和品质提升。随着城市规划的优化和公共交通网络的完善，外围区域的房地产项目将获得更多关注，促进区域均衡发展。同时，绿色建筑和智能家居将成为市场新宠，满足消费者对健康、环保和智能化居住环境的需求。此外，政府将继续推行房地产调控政策，促进市场健康稳定发展，避免泡沫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2011-2012年南昌市房地产业发展环境分析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2011-2012年南昌市房地产业政策环境分析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一、南昌市房地产政策法规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2011-2012年南昌市城市建设规划分析</w:t>
      </w:r>
      <w:r>
        <w:rPr>
          <w:rFonts w:hint="eastAsia"/>
        </w:rPr>
        <w:br/>
      </w:r>
      <w:r>
        <w:rPr>
          <w:rFonts w:hint="eastAsia"/>
        </w:rPr>
        <w:t>　　　　一、南昌市住房建设规划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2011-2012年南昌市房地产业发展现状分析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2011-2012年南昌市房地产业运行概况分析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一、南昌市房地产业发展历程</w:t>
      </w:r>
      <w:r>
        <w:rPr>
          <w:rFonts w:hint="eastAsia"/>
        </w:rPr>
        <w:br/>
      </w:r>
      <w:r>
        <w:rPr>
          <w:rFonts w:hint="eastAsia"/>
        </w:rPr>
        <w:t>　　　　二、南昌市房地产业运行动态分析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三、南昌市房地产业市场走势分析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2011-2012年南昌市房地产业市场重点资讯分析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2011-2012年南昌市房地产业发展存在的问题与对策分析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2011-2012年南昌市土地市场运行现状分析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2011-2012年南昌市土地市场发展现状分析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2011-2012年南昌市住宅市场发展现状分析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2011-2012年南昌市住宅市场运行形势分析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一、南昌市住宅市场发展回顾</w:t>
      </w:r>
      <w:r>
        <w:rPr>
          <w:rFonts w:hint="eastAsia"/>
        </w:rPr>
        <w:br/>
      </w:r>
      <w:r>
        <w:rPr>
          <w:rFonts w:hint="eastAsia"/>
        </w:rPr>
        <w:t>　　　　二、南昌市住宅区域市场发展</w:t>
      </w:r>
      <w:r>
        <w:rPr>
          <w:rFonts w:hint="eastAsia"/>
        </w:rPr>
        <w:br/>
      </w:r>
      <w:r>
        <w:rPr>
          <w:rFonts w:hint="eastAsia"/>
        </w:rPr>
        <w:t>　　　　三、南昌市住宅市场供求分析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2011-2012年南昌市高端住宅市场现状分析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一、南昌市高端住宅价格行情</w:t>
      </w:r>
      <w:r>
        <w:rPr>
          <w:rFonts w:hint="eastAsia"/>
        </w:rPr>
        <w:br/>
      </w:r>
      <w:r>
        <w:rPr>
          <w:rFonts w:hint="eastAsia"/>
        </w:rPr>
        <w:t>　　　　二、南昌市高端住宅销售形势</w:t>
      </w:r>
      <w:r>
        <w:rPr>
          <w:rFonts w:hint="eastAsia"/>
        </w:rPr>
        <w:br/>
      </w:r>
      <w:r>
        <w:rPr>
          <w:rFonts w:hint="eastAsia"/>
        </w:rPr>
        <w:t>　　　　三、南昌市高端住宅发展走向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2011-2012年南昌市别墅产业运营态势分析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一、南昌市别墅市场发展阶段</w:t>
      </w:r>
      <w:r>
        <w:rPr>
          <w:rFonts w:hint="eastAsia"/>
        </w:rPr>
        <w:br/>
      </w:r>
      <w:r>
        <w:rPr>
          <w:rFonts w:hint="eastAsia"/>
        </w:rPr>
        <w:t>　　　　二、南昌市别墅市场需求特征</w:t>
      </w:r>
      <w:r>
        <w:rPr>
          <w:rFonts w:hint="eastAsia"/>
        </w:rPr>
        <w:br/>
      </w:r>
      <w:r>
        <w:rPr>
          <w:rFonts w:hint="eastAsia"/>
        </w:rPr>
        <w:t>　　　　三、南昌市别墅市场存在的问题与对策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2011-2012年南昌市商业地产业发展态势分析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2011-2012年南昌市商业地产业发展现状分析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一、南昌市商业地产行业发展现状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二、南昌市商业地产市场行情</w:t>
      </w:r>
      <w:r>
        <w:rPr>
          <w:rFonts w:hint="eastAsia"/>
        </w:rPr>
        <w:br/>
      </w:r>
      <w:r>
        <w:rPr>
          <w:rFonts w:hint="eastAsia"/>
        </w:rPr>
        <w:t>　　　　三、南昌市商业地产市场发展机遇与挑战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2011-2012年南昌市写字楼市场发展形势分析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一、南昌市写字楼市场现状</w:t>
      </w:r>
      <w:r>
        <w:rPr>
          <w:rFonts w:hint="eastAsia"/>
        </w:rPr>
        <w:br/>
      </w:r>
      <w:r>
        <w:rPr>
          <w:rFonts w:hint="eastAsia"/>
        </w:rPr>
        <w:t>　　　　二、南昌市写字楼区域市场</w:t>
      </w:r>
      <w:r>
        <w:rPr>
          <w:rFonts w:hint="eastAsia"/>
        </w:rPr>
        <w:br/>
      </w:r>
      <w:r>
        <w:rPr>
          <w:rFonts w:hint="eastAsia"/>
        </w:rPr>
        <w:t>　　　　三、南昌市写字楼市场价格走向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2011-2012年南昌市二手房市场运营态势分析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2011-2012年南昌市二手房市场运行现状分析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一、南昌市二手房供应情况</w:t>
      </w:r>
      <w:r>
        <w:rPr>
          <w:rFonts w:hint="eastAsia"/>
        </w:rPr>
        <w:br/>
      </w:r>
      <w:r>
        <w:rPr>
          <w:rFonts w:hint="eastAsia"/>
        </w:rPr>
        <w:t>　　　　二、南昌市二手房市场需求结构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三、南昌市二手房市场交易情况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2011-2012年南昌市二手房市场动态分析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2011-2012年南昌市房地产业竞争格局分析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2011-2012年南昌市房地产业竞争现状分析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一、南昌市房地产业细分市场竞争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二、南昌市房地产企业竞争格局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三、南昌市房地产价格竞争现状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2011-2012年南昌市房地产业竞争策略分析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2011-2012年南昌市房地产行业主要上市公司关键性财务数据分析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南昌市企业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南昌市企业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南昌市企业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南昌市企业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南昌市企业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2012-2016年南昌市房地产业发展前景预测分析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2012-2016年南昌市房地产业发展走势预测分析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一、南昌市房地产业市场需求预测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二、南昌市房地产业价格走势分析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三、南昌市房地产业竞争格局预测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2012-2016年南昌市房地产业市场盈利能力预测分析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2012-2016年南昌市房地产业投资机会与投资风险预测分析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2012-2016年南昌市房地产行业投资机会分析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一、南昌市房地产行业吸引力分析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二、南昌市房地产行业区域投资潜力分析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2012-2016年南昌市房地产行业投资风险分析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中智林.－2012-2016年南昌市房地产投资策略分析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2012-2016年南昌市房地产业市场需求预测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2012-2016年南昌市房地产业价格走势分析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2012-2016年南昌市房地产业竞争格局预测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2012-2016年南昌市房地产业市场盈利能力预测分析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b8b5b8244896" w:history="1">
        <w:r>
          <w:rPr>
            <w:rStyle w:val="Hyperlink"/>
          </w:rPr>
          <w:t>2008-2016年南昌市房地产市场调研及发展趋势分析报告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6b8b5b8244896" w:history="1">
        <w:r>
          <w:rPr>
            <w:rStyle w:val="Hyperlink"/>
          </w:rPr>
          <w:t>https://www.20087.com/2012-02/R_nanchangshifangdichanshichangdiaoyan.html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568026ef640c7" w:history="1">
      <w:r>
        <w:rPr>
          <w:rStyle w:val="Hyperlink"/>
        </w:rPr>
        <w:t>2008-2016年南昌市房地产市场调研及发展趋势分析报告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anchangshifangdichanshichangdiaoyan.html" TargetMode="External" Id="R6736b8b5b82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anchangshifangdichanshichangdiaoyan.html" TargetMode="External" Id="R0cf568026ef6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2012-02-14T07:28:00Z</dcterms:created>
  <dcterms:modified xsi:type="dcterms:W3CDTF">2012-02-14T08:28:00Z</dcterms:modified>
  <dc:subject>2008-2016年南昌市房地产市场调研及发展趋势分析报告</dc:subject>
  <dc:title>2008-2016年南昌市房地产市场调研及发展趋势分析报告</dc:title>
  <cp:keywords>2008-2016年南昌市房地产市场调研及发展趋势分析报告</cp:keywords>
  <dc:description>2008-2016年南昌市房地产市场调研及发展趋势分析报告</dc:description>
</cp:coreProperties>
</file>