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8abde1e474f30" w:history="1">
              <w:r>
                <w:rPr>
                  <w:rStyle w:val="Hyperlink"/>
                </w:rPr>
                <w:t>2012中国冶金设备市场调研分析报告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8abde1e474f30" w:history="1">
              <w:r>
                <w:rPr>
                  <w:rStyle w:val="Hyperlink"/>
                </w:rPr>
                <w:t>2012中国冶金设备市场调研分析报告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8abde1e474f30" w:history="1">
                <w:r>
                  <w:rPr>
                    <w:rStyle w:val="Hyperlink"/>
                  </w:rPr>
                  <w:t>https://www.20087.com/2012-02/R_yejinshebeishichangdiaoyanfenxi.html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钢铁、有色金属等金属材料生产过程中的关键装备，近年来随着工业自动化和智能化的发展，其技术水平不断提高。目前，冶金设备不仅在生产工艺上更加注重节能减排和环保，还在设备的智能化控制方面取得了长足进展。此外，随着新材料和新技术的应用，冶金设备的性能和效率也得到了大幅提升。</w:t>
      </w:r>
      <w:r>
        <w:rPr>
          <w:rFonts w:hint="eastAsia"/>
        </w:rPr>
        <w:br/>
      </w:r>
      <w:r>
        <w:rPr>
          <w:rFonts w:hint="eastAsia"/>
        </w:rPr>
        <w:t>　　未来，冶金设备的发展将更加注重高效、环保和智能化。市场调研网认为，一方面，通过采用更加先进的材料加工技术和智能化控制技术，冶金设备将能够实现更高的生产效率和更低的能耗。另一方面，随着对可持续发展的重视，冶金设备将更加注重节能减排和资源循环利用，以降低对环境的影响。此外，随着数字化转型的推进，冶金设备将集成更多的传感技术和数据处理能力，实现设备状态监测和预测性维护等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2010-2012年全球冶金设备市场发展状况分析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2010-2012年全球冶金设备市场规模与特点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2010-2012年全球冶金设备主要国家与地区分析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2012-2015年全球冶金设备行业发展趋势分析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2010-2012年中国冶金设备行业运行环境解析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2010-2012年中国冶金设备行业发展政策环境分析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2010-2012年中国冶金设备行业发展社会环境分析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2010-2012年中国冶金设备行业运行动态分析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2010-2012年中国冶金设备市场规模与特点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一、2010-2012年中国冶金设备市场规模与增长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二、2010-2012年中国冶金设备市场特点</w:t>
      </w:r>
      <w:r>
        <w:rPr>
          <w:rFonts w:hint="eastAsia"/>
        </w:rPr>
        <w:br/>
      </w:r>
      <w:r>
        <w:rPr>
          <w:rFonts w:hint="eastAsia"/>
        </w:rPr>
        <w:t>　　第二节 2010-2012年中国冶金设备市场结构分析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2010-2012年中国冶金设备细分行业分析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2005-2010年中国冶金设备行业主要数据分析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2005-2010年中国冶金设备行业规模分析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2010年中国冶金设备行业结构分析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2005-2010年中国冶金设备行业产值分析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2005-2010年中国冶金设备行业成本费用分析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2005-2010年中国冶金设备行业盈利能力分析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2010-2012年中国冶金设备细分市场深度研究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2010-2012年中国冶金设备家用市场分析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2010-2012年中国冶金设备商用市场分析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2010-2012年中国冶金设备用户市场调查研究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2010-2012年中国冶金设备用户关注因素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2010-2012年中国冶金设备用户需求调查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2010-2012年中国冶金设备行业市场竞争格局分析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2010-2012年中国冶金设备整体竞争格局分析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2010-2012年中国冶金设备行业技术竞争分析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2010-2012年中国冶金设备行业集中度分析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2012-2015年中国冶金设备行业竞争走势分析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2010-2012年中国冶金设备重点厂商竞争力对比分析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2012-2015年中国冶金设备行业投资机会与风险分析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2012-2015年中国冶金设备行业投资环境分析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2012-2015年中国冶金设备行业投资机会分析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一、冶金设备投资潜力分析</w:t>
      </w:r>
      <w:r>
        <w:rPr>
          <w:rFonts w:hint="eastAsia"/>
        </w:rPr>
        <w:br/>
      </w:r>
      <w:r>
        <w:rPr>
          <w:rFonts w:hint="eastAsia"/>
        </w:rPr>
        <w:t>　　　　二、冶金设备投资吸引力分析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2012-2015年中国冶金设备行业投资风险分析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2012-2015年中国冶金设备行业市场前景预测分析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2012-2015年中国冶金设备市场趋势分析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2012-2015年中国冶金设备市场规模预测分析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 2012-2015年中国冶金设备市场结构预测分析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8abde1e474f30" w:history="1">
        <w:r>
          <w:rPr>
            <w:rStyle w:val="Hyperlink"/>
          </w:rPr>
          <w:t>2012中国冶金设备市场调研分析报告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8abde1e474f30" w:history="1">
        <w:r>
          <w:rPr>
            <w:rStyle w:val="Hyperlink"/>
          </w:rPr>
          <w:t>https://www.20087.com/2012-02/R_yejinshebeishichangdiaoyanfenxi.html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热点：冶金设备包括什么设备、冶金设备管理与维修、冶金设备期刊是核心吗、冶金设备厂家排名、冶金设备招标网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01519929241d6" w:history="1">
      <w:r>
        <w:rPr>
          <w:rStyle w:val="Hyperlink"/>
        </w:rPr>
        <w:t>2012中国冶金设备市场调研分析报告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ejinshebeishichangdiaoyanfenxi.html" TargetMode="External" Id="R9288abde1e47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ejinshebeishichangdiaoyanfenxi.html" TargetMode="External" Id="R531015199292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2012-02-11T07:09:00Z</dcterms:created>
  <dcterms:modified xsi:type="dcterms:W3CDTF">2012-02-11T08:09:00Z</dcterms:modified>
  <dc:subject>2012中国冶金设备市场调研分析报告</dc:subject>
  <dc:title>2012中国冶金设备市场调研分析报告</dc:title>
  <cp:keywords>2012中国冶金设备市场调研分析报告</cp:keywords>
  <dc:description>2012中国冶金设备市场调研分析报告</dc:description>
</cp:coreProperties>
</file>