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b5b88e614903" w:history="1">
              <w:r>
                <w:rPr>
                  <w:rStyle w:val="Hyperlink"/>
                </w:rPr>
                <w:t>2012年中国汽轮机及辅机行业现状研究及未来四年走势分析报告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b5b88e614903" w:history="1">
              <w:r>
                <w:rPr>
                  <w:rStyle w:val="Hyperlink"/>
                </w:rPr>
                <w:t>2012年中国汽轮机及辅机行业现状研究及未来四年走势分析报告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9b5b88e614903" w:history="1">
                <w:r>
                  <w:rPr>
                    <w:rStyle w:val="Hyperlink"/>
                  </w:rPr>
                  <w:t>https://www.20087.com/2012-02/R_qilunjijifujihangyexianzhuangyanjiuj.html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2011-2012年世界汽轮机及辅机产业运行状况分析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2011-2012年世界汽轮机及辅机产业发展综述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三、国外汽轮机产品和技术的发展</w:t>
      </w:r>
      <w:r>
        <w:rPr>
          <w:rFonts w:hint="eastAsia"/>
        </w:rPr>
        <w:br/>
      </w:r>
      <w:r>
        <w:rPr>
          <w:rFonts w:hint="eastAsia"/>
        </w:rPr>
        <w:t>　　第二节 2011-2012年世界主要国家汽轮机及辅机产业分析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2012-2016年世界汽轮机及辅机产业发展趋势分析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2011-2012年中国汽轮机及辅机产业运行环境分析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2011-2012年中国汽轮机及辅机产业政策环境分析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一、汽轮机专业标准化发展规划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2011-2012年中国汽轮机及辅机产业社会环境分析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2011-2012年中国汽轮机及辅机运行动态分析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2011-2012年中国汽轮机及辅机主要问题分析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2011-2012年中国汽轮机及辅机产业市场动态分析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2011-2012年中国汽轮机及辅机运行分析</w:t>
      </w:r>
      <w:r>
        <w:rPr>
          <w:rFonts w:hint="eastAsia"/>
        </w:rPr>
        <w:br/>
      </w:r>
      <w:r>
        <w:rPr>
          <w:rFonts w:hint="eastAsia"/>
        </w:rPr>
        <w:t>　　　　一、600MW直接空冷汽轮机项目</w:t>
      </w:r>
      <w:r>
        <w:rPr>
          <w:rFonts w:hint="eastAsia"/>
        </w:rPr>
        <w:br/>
      </w:r>
      <w:r>
        <w:rPr>
          <w:rFonts w:hint="eastAsia"/>
        </w:rPr>
        <w:t>　　　　二、首台国产化最大超超临界汽轮机在哈制造</w:t>
      </w:r>
      <w:r>
        <w:rPr>
          <w:rFonts w:hint="eastAsia"/>
        </w:rPr>
        <w:br/>
      </w:r>
      <w:r>
        <w:rPr>
          <w:rFonts w:hint="eastAsia"/>
        </w:rPr>
        <w:t>　　　　三、2011年中国电站用汽轮机产量</w:t>
      </w:r>
      <w:r>
        <w:rPr>
          <w:rFonts w:hint="eastAsia"/>
        </w:rPr>
        <w:br/>
      </w:r>
      <w:r>
        <w:rPr>
          <w:rFonts w:hint="eastAsia"/>
        </w:rPr>
        <w:t>　　第二节 2011-2012年中国汽轮机及辅机产业主要企业动态分析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一、湘东化机汽轮机整机出口印尼</w:t>
      </w:r>
      <w:r>
        <w:rPr>
          <w:rFonts w:hint="eastAsia"/>
        </w:rPr>
        <w:br/>
      </w:r>
      <w:r>
        <w:rPr>
          <w:rFonts w:hint="eastAsia"/>
        </w:rPr>
        <w:t>　　　　二、瑞安工业汽轮机新项目有望填补我国空白</w:t>
      </w:r>
      <w:r>
        <w:rPr>
          <w:rFonts w:hint="eastAsia"/>
        </w:rPr>
        <w:br/>
      </w:r>
      <w:r>
        <w:rPr>
          <w:rFonts w:hint="eastAsia"/>
        </w:rPr>
        <w:t>　　　　三、太钢集团2×300MW机组2号汽轮机首次并网发电</w:t>
      </w:r>
      <w:r>
        <w:rPr>
          <w:rFonts w:hint="eastAsia"/>
        </w:rPr>
        <w:br/>
      </w:r>
      <w:r>
        <w:rPr>
          <w:rFonts w:hint="eastAsia"/>
        </w:rPr>
        <w:t>　　　　四、湘东化机研制汽轮机一次性试车成功发往河南</w:t>
      </w:r>
      <w:r>
        <w:rPr>
          <w:rFonts w:hint="eastAsia"/>
        </w:rPr>
        <w:br/>
      </w:r>
      <w:r>
        <w:rPr>
          <w:rFonts w:hint="eastAsia"/>
        </w:rPr>
        <w:t>　　　　五、山东华宇热电厂1#机组汽轮机冲转一次成功</w:t>
      </w:r>
      <w:r>
        <w:rPr>
          <w:rFonts w:hint="eastAsia"/>
        </w:rPr>
        <w:br/>
      </w:r>
      <w:r>
        <w:rPr>
          <w:rFonts w:hint="eastAsia"/>
        </w:rPr>
        <w:t>　　第三节 2011-2012年中国汽轮机及辅机产业进出口贸易情况分析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2007-2011年中国汽轮机及辅机制造行业数据监测分析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2007-2011年中国汽轮机用的零件产量数据统计分析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2007-2010年中国汽轮机用的零件产量数据分析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一、2007-2010年汽轮机用的零件产量数据分析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二、2007-2010年汽轮机用的零件重点省市数据分析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2011年中国汽轮机用的零件产量数据分析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一、2011年全国汽轮机用的零件产量数据分析</w:t>
      </w:r>
      <w:r>
        <w:rPr>
          <w:rFonts w:hint="eastAsia"/>
        </w:rPr>
        <w:br/>
      </w:r>
      <w:r>
        <w:rPr>
          <w:rFonts w:hint="eastAsia"/>
        </w:rPr>
        <w:t>　　　　二、2011年汽轮机用的零件重点省市数据分析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2011年中国汽轮机用的零件产量增长性分析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2006-2010年中国汽轮机产品市场进出口数据统计分析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2006-2010年中国船舶动力用汽轮机进出口数据监测分析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二、船舶动力用汽轮机进出口金额分析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三、船舶动力用汽轮机进出口国家及地区分析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2006-2010年中国40＜功率≤100兆瓦的其他汽轮机进出口数据监测分析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二、40＜功率≤100兆瓦的其他汽轮机进出口金额分析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三、40＜功率≤100兆瓦的其他汽轮机进出口国家及地区分析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2006-2010年中国100功率≤350兆瓦的其他汽轮机进出口数据监测分析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二、100功率≤350兆瓦的其他汽轮机进出口金额分析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三、100功率≤350兆瓦的其他汽轮机进出口国家及地区分析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2006-2010年中国功率超过350兆瓦的其他汽轮机进出口数据监测分析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二、功率超过350兆瓦的其他汽轮机进出口金额分析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三、功率超过350兆瓦的其他汽轮机进出口国家及地区分析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2006-2010年中国功率不超过40兆瓦的其他汽轮机进出口数据监测分析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二、功率不超过40兆瓦的其他汽轮机进出口金额分析</w:t>
      </w:r>
      <w:r>
        <w:rPr>
          <w:rFonts w:hint="eastAsia"/>
        </w:rPr>
        <w:br/>
      </w:r>
      <w:r>
        <w:rPr>
          <w:rFonts w:hint="eastAsia"/>
        </w:rPr>
        <w:t>　　　　三、功率不超过40兆瓦的其他汽轮机进出口国家及地区分析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2006-2010年中国汽轮机用的零件进出口数据监测分析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2006-2010年中国汽轮机用的零件进口数据分析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2006-2010年中国汽轮机用的零件出口数据分析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2006-2010年中国汽轮机用的零件进出口平均单价分析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2006-2010年中国汽轮机用的零件进出口国家及地区分析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2011-2012年中国汽轮机及辅机产业市场竞争格局分析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2011-2012年中国汽轮机及辅机产业竞争现状分析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一、汽轮机产业竞争力分析</w:t>
      </w:r>
      <w:r>
        <w:rPr>
          <w:rFonts w:hint="eastAsia"/>
        </w:rPr>
        <w:br/>
      </w:r>
      <w:r>
        <w:rPr>
          <w:rFonts w:hint="eastAsia"/>
        </w:rPr>
        <w:t>　　　　二、汽轮机零配件竞争趋势分析</w:t>
      </w:r>
      <w:r>
        <w:rPr>
          <w:rFonts w:hint="eastAsia"/>
        </w:rPr>
        <w:br/>
      </w:r>
      <w:r>
        <w:rPr>
          <w:rFonts w:hint="eastAsia"/>
        </w:rPr>
        <w:t>　　　　三、汽轮机成本竞争分析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一、汽轮机及辅机生产企业集中分布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二、汽轮机市场集中分布</w:t>
      </w:r>
      <w:r>
        <w:rPr>
          <w:rFonts w:hint="eastAsia"/>
        </w:rPr>
        <w:br/>
      </w:r>
      <w:r>
        <w:rPr>
          <w:rFonts w:hint="eastAsia"/>
        </w:rPr>
        <w:t>　　第三节 2011-2012年中国电站汽轮机产业提升竞争力策略分析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2011-2012年中国汽轮机及辅机产业典型企业竞争财务分析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哈尔滨汽轮机厂辅机工程有限公司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2012-2016年中国汽轮机及辅机产业发展趋势预测分析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2012-2016年中国汽轮机及辅机产业发展前景分析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二、汽轮机行业展望分析</w:t>
      </w:r>
      <w:r>
        <w:rPr>
          <w:rFonts w:hint="eastAsia"/>
        </w:rPr>
        <w:br/>
      </w:r>
      <w:r>
        <w:rPr>
          <w:rFonts w:hint="eastAsia"/>
        </w:rPr>
        <w:t>　　　　三、汽轮机竞争格局预测分析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2012-2016年中国汽轮机及辅机行业盈利预测分析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2012-2016年中国汽轮机市场进出口预测分析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2012-2016年中国汽轮机及辅机产业投资机会与风险分析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2012-2016年中国*汽轮机及辅机行业投资前景预测</w:t>
      </w:r>
      <w:r>
        <w:rPr>
          <w:rFonts w:hint="eastAsia"/>
        </w:rPr>
        <w:br/>
      </w:r>
      <w:r>
        <w:rPr>
          <w:rFonts w:hint="eastAsia"/>
        </w:rPr>
        <w:t>　　　　一、2012-2016年汽轮机及辅机行业发展潜力分析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二、未来五年汽轮机及辅机供需形势预测分析</w:t>
      </w:r>
      <w:r>
        <w:rPr>
          <w:rFonts w:hint="eastAsia"/>
        </w:rPr>
        <w:br/>
      </w:r>
      <w:r>
        <w:rPr>
          <w:rFonts w:hint="eastAsia"/>
        </w:rPr>
        <w:t>　　第二节 中.智.林.：2012-2016年中国电站汽轮机产业投资风险分析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b5b88e614903" w:history="1">
        <w:r>
          <w:rPr>
            <w:rStyle w:val="Hyperlink"/>
          </w:rPr>
          <w:t>2012年中国汽轮机及辅机行业现状研究及未来四年走势分析报告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9b5b88e614903" w:history="1">
        <w:r>
          <w:rPr>
            <w:rStyle w:val="Hyperlink"/>
          </w:rPr>
          <w:t>https://www.20087.com/2012-02/R_qilunjijifujihangyexianzhuangyanjiuj.html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f434b5b34045" w:history="1">
      <w:r>
        <w:rPr>
          <w:rStyle w:val="Hyperlink"/>
        </w:rPr>
        <w:t>2012年中国汽轮机及辅机行业现状研究及未来四年走势分析报告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lunjijifujihangyexianzhuangyanjiuj.html" TargetMode="External" Id="R45a9b5b88e61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lunjijifujihangyexianzhuangyanjiuj.html" TargetMode="External" Id="R13cff434b5b3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2012-02-16T02:03:00Z</dcterms:created>
  <dcterms:modified xsi:type="dcterms:W3CDTF">2012-02-16T03:03:00Z</dcterms:modified>
  <dc:subject>2012年中国汽轮机及辅机行业现状研究及未来四年走势分析报告</dc:subject>
  <dc:title>2012年中国汽轮机及辅机行业现状研究及未来四年走势分析报告</dc:title>
  <cp:keywords>2012年中国汽轮机及辅机行业现状研究及未来四年走势分析报告</cp:keywords>
  <dc:description>2012年中国汽轮机及辅机行业现状研究及未来四年走势分析报告</dc:description>
</cp:coreProperties>
</file>