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fc311f7a74ef8" w:history="1">
              <w:r>
                <w:rPr>
                  <w:rStyle w:val="Hyperlink"/>
                </w:rPr>
                <w:t>2012年中国重症加强护理病房（ICU）市场全景调研及未来四年投资前景预测报告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fc311f7a74ef8" w:history="1">
              <w:r>
                <w:rPr>
                  <w:rStyle w:val="Hyperlink"/>
                </w:rPr>
                <w:t>2012年中国重症加强护理病房（ICU）市场全景调研及未来四年投资前景预测报告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fc311f7a74ef8" w:history="1">
                <w:r>
                  <w:rPr>
                    <w:rStyle w:val="Hyperlink"/>
                  </w:rPr>
                  <w:t>https://www.20087.com/2012-02/R_zhongzhengjiaqianghulibingfangshicha.html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ICU行业运营基础剖析</w:t>
      </w:r>
      <w:r>
        <w:rPr>
          <w:rFonts w:hint="eastAsia"/>
        </w:rPr>
        <w:br/>
      </w:r>
      <w:r>
        <w:rPr>
          <w:rFonts w:hint="eastAsia"/>
        </w:rPr>
        <w:t>第一章 ICU行业发展基本概述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2011-2012年ICU的形成与发展现状透析</w:t>
      </w:r>
      <w:r>
        <w:rPr>
          <w:rFonts w:hint="eastAsia"/>
        </w:rPr>
        <w:br/>
      </w:r>
      <w:r>
        <w:rPr>
          <w:rFonts w:hint="eastAsia"/>
        </w:rPr>
        <w:t>　　第一节 2011-2012年ICU的形成与学科建设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三、中国ICU队伍的建设</w:t>
      </w:r>
      <w:r>
        <w:rPr>
          <w:rFonts w:hint="eastAsia"/>
        </w:rPr>
        <w:br/>
      </w:r>
      <w:r>
        <w:rPr>
          <w:rFonts w:hint="eastAsia"/>
        </w:rPr>
        <w:t>　　第二节 2011-2012年ICU的组成分析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2011-2012年ICU医疗管理模式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2011-2012年ICU发展中面临的任务与挑战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2011-2012年中国ICU的组织建设分析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2011-2012年重症监护病室的管理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ICU行业发展态势研究</w:t>
      </w:r>
      <w:r>
        <w:rPr>
          <w:rFonts w:hint="eastAsia"/>
        </w:rPr>
        <w:br/>
      </w:r>
      <w:r>
        <w:rPr>
          <w:rFonts w:hint="eastAsia"/>
        </w:rPr>
        <w:t>第四章 2011-2012年全球ICU市场发展形势分析</w:t>
      </w:r>
      <w:r>
        <w:rPr>
          <w:rFonts w:hint="eastAsia"/>
        </w:rPr>
        <w:br/>
      </w:r>
      <w:r>
        <w:rPr>
          <w:rFonts w:hint="eastAsia"/>
        </w:rPr>
        <w:t>　　第一节 2011-2012年德国ICU病房的护理管理新模式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2011-2012年美国ICU产业发展综述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2011-2012年中国ICU行业发展态势分析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2011-2012年中国ICU行业发展综述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2011-2012年中国ICU应用及调查分析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2011-2012年中国ICU费用情况分析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2011-2012年中国ICU护理情况分析</w:t>
      </w:r>
      <w:r>
        <w:rPr>
          <w:rFonts w:hint="eastAsia"/>
        </w:rPr>
        <w:br/>
      </w:r>
      <w:r>
        <w:rPr>
          <w:rFonts w:hint="eastAsia"/>
        </w:rPr>
        <w:t>　　第一节 2011-2012年ICU护理调查及分析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2011-2012年ICU护理安全及对策分析</w:t>
      </w:r>
      <w:r>
        <w:rPr>
          <w:rFonts w:hint="eastAsia"/>
        </w:rPr>
        <w:br/>
      </w:r>
      <w:r>
        <w:rPr>
          <w:rFonts w:hint="eastAsia"/>
        </w:rPr>
        <w:t>　　第一节 2011-2012年ICU护理安全问题与对策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2011-2012年ICU病房护理安全管理策略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2011-2012年重症监护病房护理质量管理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2011-2012年加强ICU的管理策略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ICU行业设备发展分析</w:t>
      </w:r>
      <w:r>
        <w:rPr>
          <w:rFonts w:hint="eastAsia"/>
        </w:rPr>
        <w:br/>
      </w:r>
      <w:r>
        <w:rPr>
          <w:rFonts w:hint="eastAsia"/>
        </w:rPr>
        <w:t>第九章 2011-2012年中国重症监护仪市场发展分析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2011-2012年中国监护仪市场发展情况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二、2011-2012年中国病员监护仪出口额</w:t>
      </w:r>
      <w:r>
        <w:rPr>
          <w:rFonts w:hint="eastAsia"/>
        </w:rPr>
        <w:br/>
      </w:r>
      <w:r>
        <w:rPr>
          <w:rFonts w:hint="eastAsia"/>
        </w:rPr>
        <w:t>　　第三节 2011-2012年监护仪器的主要发展情况分析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2011-2012年中国监护产品主要企业运行分析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2011-2012年中国呼吸机市场发展动态分析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2011-2012年中国呼吸机市场发展情况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二、2011-2012年呼吸机行业发展描述</w:t>
      </w:r>
      <w:r>
        <w:rPr>
          <w:rFonts w:hint="eastAsia"/>
        </w:rPr>
        <w:br/>
      </w:r>
      <w:r>
        <w:rPr>
          <w:rFonts w:hint="eastAsia"/>
        </w:rPr>
        <w:t>　　　　三、CPAP呼吸机在中国的发展趋势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t>　　第三节 2011-2012年中国呼吸机产业主要企业分析</w:t>
      </w:r>
      <w:r>
        <w:rPr>
          <w:rFonts w:hint="eastAsia"/>
        </w:rPr>
        <w:br/>
      </w:r>
      <w:r>
        <w:rPr>
          <w:rFonts w:hint="eastAsia"/>
        </w:rPr>
        <w:t>　　　　一、北京航天长峰股份有限公司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二、山东新华医疗器械股份有限公司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四、山东广顺医疗科技有限公司</w:t>
      </w:r>
      <w:r>
        <w:rPr>
          <w:rFonts w:hint="eastAsia"/>
        </w:rPr>
        <w:br/>
      </w:r>
      <w:r>
        <w:rPr>
          <w:rFonts w:hint="eastAsia"/>
        </w:rPr>
        <w:t>　　　　五、深圳晨伟电子有限公司</w:t>
      </w:r>
      <w:r>
        <w:rPr>
          <w:rFonts w:hint="eastAsia"/>
        </w:rPr>
        <w:br/>
      </w:r>
      <w:r>
        <w:rPr>
          <w:rFonts w:hint="eastAsia"/>
        </w:rPr>
        <w:t>　　　　六、南京普澳医疗设备有限公司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2007-2011年中国机械治疗及病房护理设备制造行业数据监测分析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2011年中国机械治疗及病房护理设备制造行业结构分析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2007-2011年中国机械治疗及病房护理设备制造行业产值分析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2007-2011年中国机械治疗及病房护理设备制造行业成本费用分析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2007-2011年中国机械治疗及病房护理设备制造行业盈利能力分析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2006-2010年中国ICU设备主要产品市场进出口数据统计分析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2006-2010年中国机械疗法器具；按摩器具；人工呼吸器等进出口数据监测分析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一、机械疗法器具；按摩器具；人工呼吸器等进出口数量分析（9019）</w:t>
      </w:r>
      <w:r>
        <w:rPr>
          <w:rFonts w:hint="eastAsia"/>
        </w:rPr>
        <w:br/>
      </w:r>
      <w:r>
        <w:rPr>
          <w:rFonts w:hint="eastAsia"/>
        </w:rPr>
        <w:t>　　　　二、机械疗法器具；按摩器具；人工呼吸器等进出口金额分析</w:t>
      </w:r>
      <w:r>
        <w:rPr>
          <w:rFonts w:hint="eastAsia"/>
        </w:rPr>
        <w:br/>
      </w:r>
      <w:r>
        <w:rPr>
          <w:rFonts w:hint="eastAsia"/>
        </w:rPr>
        <w:t>　　　　三、机械疗法器具；按摩器具；人工呼吸器等进出口国家及地区分析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2006-2010年中国其他呼吸器具及防毒面具进出口数据监测分析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一、其他呼吸器具及防毒面具进出口数量分析（9020）</w:t>
      </w:r>
      <w:r>
        <w:rPr>
          <w:rFonts w:hint="eastAsia"/>
        </w:rPr>
        <w:br/>
      </w:r>
      <w:r>
        <w:rPr>
          <w:rFonts w:hint="eastAsia"/>
        </w:rPr>
        <w:t>　　　　二、其他呼吸器具及防毒面具进出口金额分析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三、其他呼吸器具及防毒面具进出口国家及地区分析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2006-2010年中国液体或气体流量、液位、压力等的检测仪器进出口数据监测分析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一、液体或气体流量、液位、压力等的检测仪器进出口数量分析（9026）</w:t>
      </w:r>
      <w:r>
        <w:rPr>
          <w:rFonts w:hint="eastAsia"/>
        </w:rPr>
        <w:br/>
      </w:r>
      <w:r>
        <w:rPr>
          <w:rFonts w:hint="eastAsia"/>
        </w:rPr>
        <w:t>　　　　二、液体或气体流量、液位、压力等的检测仪器进出口金额分析</w:t>
      </w:r>
      <w:r>
        <w:rPr>
          <w:rFonts w:hint="eastAsia"/>
        </w:rPr>
        <w:br/>
      </w:r>
      <w:r>
        <w:rPr>
          <w:rFonts w:hint="eastAsia"/>
        </w:rPr>
        <w:t>　　　　三、液体或气体流量、液位、压力等的检测仪器进出口国家及地区分析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ICU发展技术及趋势深度研究</w:t>
      </w:r>
      <w:r>
        <w:rPr>
          <w:rFonts w:hint="eastAsia"/>
        </w:rPr>
        <w:br/>
      </w:r>
      <w:r>
        <w:rPr>
          <w:rFonts w:hint="eastAsia"/>
        </w:rPr>
        <w:t>第十三章 2011-2012年中国ICU技术研究进展分析</w:t>
      </w:r>
      <w:r>
        <w:rPr>
          <w:rFonts w:hint="eastAsia"/>
        </w:rPr>
        <w:br/>
      </w:r>
      <w:r>
        <w:rPr>
          <w:rFonts w:hint="eastAsia"/>
        </w:rPr>
        <w:t>　　第一节 2011-2012年重症监护病室感染控制</w:t>
      </w:r>
      <w:r>
        <w:rPr>
          <w:rFonts w:hint="eastAsia"/>
        </w:rPr>
        <w:br/>
      </w:r>
      <w:r>
        <w:rPr>
          <w:rFonts w:hint="eastAsia"/>
        </w:rPr>
        <w:t>　　　　一、ICU病室发生感染的原因</w:t>
      </w:r>
      <w:r>
        <w:rPr>
          <w:rFonts w:hint="eastAsia"/>
        </w:rPr>
        <w:br/>
      </w:r>
      <w:r>
        <w:rPr>
          <w:rFonts w:hint="eastAsia"/>
        </w:rPr>
        <w:t>　　　　二、ICU病室感染控制措施</w:t>
      </w:r>
      <w:r>
        <w:rPr>
          <w:rFonts w:hint="eastAsia"/>
        </w:rPr>
        <w:br/>
      </w:r>
      <w:r>
        <w:rPr>
          <w:rFonts w:hint="eastAsia"/>
        </w:rPr>
        <w:t>　　第二节 2011-2012年ICU医院感染的特点和护理对策</w:t>
      </w:r>
      <w:r>
        <w:rPr>
          <w:rFonts w:hint="eastAsia"/>
        </w:rPr>
        <w:br/>
      </w:r>
      <w:r>
        <w:rPr>
          <w:rFonts w:hint="eastAsia"/>
        </w:rPr>
        <w:t>　　　　一、ICU医院感染的特点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t>　　第三节 2011-2012年ICU管理提高危重病救治水平</w:t>
      </w:r>
      <w:r>
        <w:rPr>
          <w:rFonts w:hint="eastAsia"/>
        </w:rPr>
        <w:br/>
      </w:r>
      <w:r>
        <w:rPr>
          <w:rFonts w:hint="eastAsia"/>
        </w:rPr>
        <w:t>　　　　一、疼痛及应激反应与全身炎症的关系</w:t>
      </w:r>
      <w:r>
        <w:rPr>
          <w:rFonts w:hint="eastAsia"/>
        </w:rPr>
        <w:br/>
      </w:r>
      <w:r>
        <w:rPr>
          <w:rFonts w:hint="eastAsia"/>
        </w:rPr>
        <w:t>　　　　二、重症病人的镇静与疼痛管理存在的问题</w:t>
      </w:r>
      <w:r>
        <w:rPr>
          <w:rFonts w:hint="eastAsia"/>
        </w:rPr>
        <w:br/>
      </w:r>
      <w:r>
        <w:rPr>
          <w:rFonts w:hint="eastAsia"/>
        </w:rPr>
        <w:t>　　　　三、正确应用评价工具达到理想的镇静和镇痛</w:t>
      </w:r>
      <w:r>
        <w:rPr>
          <w:rFonts w:hint="eastAsia"/>
        </w:rPr>
        <w:br/>
      </w:r>
      <w:r>
        <w:rPr>
          <w:rFonts w:hint="eastAsia"/>
        </w:rPr>
        <w:t>　　　　四、每天有计划的中断镇静药物可改善治疗效果</w:t>
      </w:r>
      <w:r>
        <w:rPr>
          <w:rFonts w:hint="eastAsia"/>
        </w:rPr>
        <w:br/>
      </w:r>
      <w:r>
        <w:rPr>
          <w:rFonts w:hint="eastAsia"/>
        </w:rPr>
        <w:t>　　　　五、重症病人疼痛管理与镇静治疗的新进展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2012-2016年中国ICU行业发展趋势分析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四、2012-2016年医械市场增长预测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2012-2016年中国ICU发展的趋势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2012-2016年中国综合ICU发展的预测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ICU行业投资战略与风险管理分析</w:t>
      </w:r>
      <w:r>
        <w:rPr>
          <w:rFonts w:hint="eastAsia"/>
        </w:rPr>
        <w:br/>
      </w:r>
      <w:r>
        <w:rPr>
          <w:rFonts w:hint="eastAsia"/>
        </w:rPr>
        <w:t>第十五章 2011-2012年中国ICU行业投资环境分析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一、深化医药卫生体制改革的意义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四、深化医药卫生体制改革步骤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七、新医改对ICU行业的影响分析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2011-2012年中国ICU护理风险管理分析</w:t>
      </w:r>
      <w:r>
        <w:rPr>
          <w:rFonts w:hint="eastAsia"/>
        </w:rPr>
        <w:br/>
      </w:r>
      <w:r>
        <w:rPr>
          <w:rFonts w:hint="eastAsia"/>
        </w:rPr>
        <w:t>　　第一节 2011-2012年ICU护理存在的风险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(中智⋅林)2011-2012年ICU护理风险的管理和防范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fc311f7a74ef8" w:history="1">
        <w:r>
          <w:rPr>
            <w:rStyle w:val="Hyperlink"/>
          </w:rPr>
          <w:t>2012年中国重症加强护理病房（ICU）市场全景调研及未来四年投资前景预测报告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fc311f7a74ef8" w:history="1">
        <w:r>
          <w:rPr>
            <w:rStyle w:val="Hyperlink"/>
          </w:rPr>
          <w:t>https://www.20087.com/2012-02/R_zhongzhengjiaqianghulibingfangshicha.html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icu更严重的病房、重症加强护理病房一天多少钱、医院的icu病房、重症加强护理病房英文缩写、内科icu、重症加强治疗病房的管理特点是、重症监护室什么意思、重症监护病房管理及护理、呼吸科icu收治什么样病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0ee29aa7402d" w:history="1">
      <w:r>
        <w:rPr>
          <w:rStyle w:val="Hyperlink"/>
        </w:rPr>
        <w:t>2012年中国重症加强护理病房（ICU）市场全景调研及未来四年投资前景预测报告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zhengjiaqianghulibingfangshicha.html" TargetMode="External" Id="Rc6efc311f7a7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zhengjiaqianghulibingfangshicha.html" TargetMode="External" Id="Rdc300ee29aa7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2012-02-29T03:47:00Z</dcterms:created>
  <dcterms:modified xsi:type="dcterms:W3CDTF">2012-02-29T04:47:00Z</dcterms:modified>
  <dc:subject>2012年中国重症加强护理病房（ICU）市场全景调研及未来四年投资前景预测报告</dc:subject>
  <dc:title>2012年中国重症加强护理病房（ICU）市场全景调研及未来四年投资前景预测报告</dc:title>
  <cp:keywords>2012年中国重症加强护理病房（ICU）市场全景调研及未来四年投资前景预测报告</cp:keywords>
  <dc:description>2012年中国重症加强护理病房（ICU）市场全景调研及未来四年投资前景预测报告</dc:description>
</cp:coreProperties>
</file>