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faa050915447a" w:history="1">
              <w:r>
                <w:rPr>
                  <w:rStyle w:val="Hyperlink"/>
                </w:rPr>
                <w:t>2012-2016年中国方刀市场调查及投资分析报告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faa050915447a" w:history="1">
              <w:r>
                <w:rPr>
                  <w:rStyle w:val="Hyperlink"/>
                </w:rPr>
                <w:t>2012-2016年中国方刀市场调查及投资分析报告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faa050915447a" w:history="1">
                <w:r>
                  <w:rPr>
                    <w:rStyle w:val="Hyperlink"/>
                  </w:rPr>
                  <w:t>https://www.20087.com/DiaoYan/2012-02/fangdaoshichangdiaochajitouzifenxi.html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刀作为一种专业的切割工具，广泛应用于印刷、包装、纸品加工等行业，其精度、耐用性和切割效率直接影响到生产质量和成本。随着制造业对加工精度和效率要求的不断提高，高品质的硬质合金和高速钢材质的方刀逐渐成为主流，同时，定制化、多功能化的方刀设计，满足了不同行业和材料的切割需求。</w:t>
      </w:r>
      <w:r>
        <w:rPr>
          <w:rFonts w:hint="eastAsia"/>
        </w:rPr>
        <w:br/>
      </w:r>
      <w:r>
        <w:rPr>
          <w:rFonts w:hint="eastAsia"/>
        </w:rPr>
        <w:t>　　未来，方刀技术发展将侧重于材料科学和精密制造技术的创新。采用纳米涂层、超硬材料等先进技术，将进一步提升刀具的耐磨性和使用寿命。智能化、自动化生产系统的应用，将提高方刀的加工精度和一致性，减少人为误差。同时，随着可持续发展观念的深入人心，环保型、可回收材料的应用也将成为方刀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中国方刀行业宏观经济环境分析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方刀行业概述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一、方刀的定义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方刀产品细分及特性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中国方刀行业政策技术环境分析</w:t>
      </w:r>
      <w:r>
        <w:rPr>
          <w:rFonts w:hint="eastAsia"/>
        </w:rPr>
        <w:br/>
      </w:r>
      <w:r>
        <w:rPr>
          <w:rFonts w:hint="eastAsia"/>
        </w:rPr>
        <w:t>　　第一节 方刀行业政策法规环境分析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方刀行业技术环境分析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2010-2011年中国方刀行业总体发展状况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中国方刀行业规模情况分析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中国方刀行业产销情况分析</w:t>
      </w:r>
      <w:r>
        <w:rPr>
          <w:rFonts w:hint="eastAsia"/>
        </w:rPr>
        <w:br/>
      </w:r>
      <w:r>
        <w:rPr>
          <w:rFonts w:hint="eastAsia"/>
        </w:rPr>
        <w:t>　　　　一、方刀行业生产现状</w:t>
      </w:r>
      <w:r>
        <w:rPr>
          <w:rFonts w:hint="eastAsia"/>
        </w:rPr>
        <w:br/>
      </w:r>
      <w:r>
        <w:rPr>
          <w:rFonts w:hint="eastAsia"/>
        </w:rPr>
        <w:t>　　　　二、方刀行业销售现状</w:t>
      </w:r>
      <w:r>
        <w:rPr>
          <w:rFonts w:hint="eastAsia"/>
        </w:rPr>
        <w:br/>
      </w:r>
      <w:r>
        <w:rPr>
          <w:rFonts w:hint="eastAsia"/>
        </w:rPr>
        <w:t>　　　　三、方刀行业产销现状</w:t>
      </w:r>
      <w:r>
        <w:rPr>
          <w:rFonts w:hint="eastAsia"/>
        </w:rPr>
        <w:br/>
      </w:r>
      <w:r>
        <w:rPr>
          <w:rFonts w:hint="eastAsia"/>
        </w:rPr>
        <w:t>　　第三节 中国方刀行业财务能力分析</w:t>
      </w:r>
      <w:r>
        <w:rPr>
          <w:rFonts w:hint="eastAsia"/>
        </w:rPr>
        <w:br/>
      </w:r>
      <w:r>
        <w:rPr>
          <w:rFonts w:hint="eastAsia"/>
        </w:rPr>
        <w:t>　　　　一、方刀行业盈利能力分析</w:t>
      </w:r>
      <w:r>
        <w:rPr>
          <w:rFonts w:hint="eastAsia"/>
        </w:rPr>
        <w:br/>
      </w:r>
      <w:r>
        <w:rPr>
          <w:rFonts w:hint="eastAsia"/>
        </w:rPr>
        <w:t>　　　　二、方刀行业偿债能力分析</w:t>
      </w:r>
      <w:r>
        <w:rPr>
          <w:rFonts w:hint="eastAsia"/>
        </w:rPr>
        <w:br/>
      </w:r>
      <w:r>
        <w:rPr>
          <w:rFonts w:hint="eastAsia"/>
        </w:rPr>
        <w:t>　　　　三、方刀行业营运能力分析</w:t>
      </w:r>
      <w:r>
        <w:rPr>
          <w:rFonts w:hint="eastAsia"/>
        </w:rPr>
        <w:br/>
      </w:r>
      <w:r>
        <w:rPr>
          <w:rFonts w:hint="eastAsia"/>
        </w:rPr>
        <w:t>　　　　四、方刀行业发展能力分析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2010-2011年中国方刀行业市场发展分析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2010-2011年中国方刀市场分析</w:t>
      </w:r>
      <w:r>
        <w:rPr>
          <w:rFonts w:hint="eastAsia"/>
        </w:rPr>
        <w:br/>
      </w:r>
      <w:r>
        <w:rPr>
          <w:rFonts w:hint="eastAsia"/>
        </w:rPr>
        <w:t>　　　　一、2010年方刀市场形势回顾</w:t>
      </w:r>
      <w:r>
        <w:rPr>
          <w:rFonts w:hint="eastAsia"/>
        </w:rPr>
        <w:br/>
      </w:r>
      <w:r>
        <w:rPr>
          <w:rFonts w:hint="eastAsia"/>
        </w:rPr>
        <w:t>　　　　二、2011年方刀市场形势分析</w:t>
      </w:r>
      <w:r>
        <w:rPr>
          <w:rFonts w:hint="eastAsia"/>
        </w:rPr>
        <w:br/>
      </w:r>
      <w:r>
        <w:rPr>
          <w:rFonts w:hint="eastAsia"/>
        </w:rPr>
        <w:t>　　第二节 中国方刀行业市场产品价格走势分析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一、中国方刀行业市场价格影响因素分析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二、2010-2011年中国方刀行业市场价格走势分析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中国方刀行业市场发展的主要策略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2010-2011年中国方刀行业进出口市场分析</w:t>
      </w:r>
      <w:r>
        <w:rPr>
          <w:rFonts w:hint="eastAsia"/>
        </w:rPr>
        <w:br/>
      </w:r>
      <w:r>
        <w:rPr>
          <w:rFonts w:hint="eastAsia"/>
        </w:rPr>
        <w:t>　　第一节 方刀进出口市场分析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方刀行业进出口数据分析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一、2009-2011年方刀进口量分析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2012-2016年方刀进出口预测</w:t>
      </w:r>
      <w:r>
        <w:rPr>
          <w:rFonts w:hint="eastAsia"/>
        </w:rPr>
        <w:br/>
      </w:r>
      <w:r>
        <w:rPr>
          <w:rFonts w:hint="eastAsia"/>
        </w:rPr>
        <w:t>　　　　一、2012-2016年方刀进口预测</w:t>
      </w:r>
      <w:r>
        <w:rPr>
          <w:rFonts w:hint="eastAsia"/>
        </w:rPr>
        <w:br/>
      </w:r>
      <w:r>
        <w:rPr>
          <w:rFonts w:hint="eastAsia"/>
        </w:rPr>
        <w:t>　　　　二、2012-2016年方刀出口预测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2010-2011年中国方刀行业重点企业发展分析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2012-2016年中国方刀行业发展前景预测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2012-2016年中国方刀行业市场发展趋势预测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中-智林-：行业投资建议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faa050915447a" w:history="1">
        <w:r>
          <w:rPr>
            <w:rStyle w:val="Hyperlink"/>
          </w:rPr>
          <w:t>2012-2016年中国方刀市场调查及投资分析报告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faa050915447a" w:history="1">
        <w:r>
          <w:rPr>
            <w:rStyle w:val="Hyperlink"/>
          </w:rPr>
          <w:t>https://www.20087.com/DiaoYan/2012-02/fangdaoshichangdiaochajitouzifenxi.html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15df71c6b493d" w:history="1">
      <w:r>
        <w:rPr>
          <w:rStyle w:val="Hyperlink"/>
        </w:rPr>
        <w:t>2012-2016年中国方刀市场调查及投资分析报告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fangdaoshichangdiaochajitouzifenxi.html" TargetMode="External" Id="R5defaa050915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fangdaoshichangdiaochajitouzifenxi.html" TargetMode="External" Id="R59515df71c6b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2012-02-20T03:00:00Z</dcterms:created>
  <dcterms:modified xsi:type="dcterms:W3CDTF">2012-02-20T04:00:00Z</dcterms:modified>
  <dc:subject>2012-2016年中国方刀市场调查及投资分析报告</dc:subject>
  <dc:title>2012-2016年中国方刀市场调查及投资分析报告</dc:title>
  <cp:keywords>2012-2016年中国方刀市场调查及投资分析报告</cp:keywords>
  <dc:description>2012-2016年中国方刀市场调查及投资分析报告</dc:description>
</cp:coreProperties>
</file>