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8882a0954669" w:history="1">
              <w:r>
                <w:rPr>
                  <w:rStyle w:val="Hyperlink"/>
                </w:rPr>
                <w:t>2012-2016年中国理发美发器行业现状研究及未来走势分析报告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8882a0954669" w:history="1">
              <w:r>
                <w:rPr>
                  <w:rStyle w:val="Hyperlink"/>
                </w:rPr>
                <w:t>2012-2016年中国理发美发器行业现状研究及未来走势分析报告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8882a0954669" w:history="1">
                <w:r>
                  <w:rPr>
                    <w:rStyle w:val="Hyperlink"/>
                  </w:rPr>
                  <w:t>https://www.20087.com/2012-02/R_lifameifaqihangyexianzhuangyanjiujiw.html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2011年中国理发美发器行业发展政策环境分析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2011年中国理发美发器行业发展社会环境分析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2011年中国理发美发器行业运行形势分析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2011年中国理发美发器产业发展存在问题分析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2011年中国理发美发器市场供需态势分析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2011年中国理发美发器供给分析</w:t>
      </w:r>
      <w:r>
        <w:rPr>
          <w:rFonts w:hint="eastAsia"/>
        </w:rPr>
        <w:br/>
      </w:r>
      <w:r>
        <w:rPr>
          <w:rFonts w:hint="eastAsia"/>
        </w:rPr>
        <w:t>　　　　一、中国理发美发器生产现状</w:t>
      </w:r>
      <w:r>
        <w:rPr>
          <w:rFonts w:hint="eastAsia"/>
        </w:rPr>
        <w:br/>
      </w:r>
      <w:r>
        <w:rPr>
          <w:rFonts w:hint="eastAsia"/>
        </w:rPr>
        <w:t>　　　　二、中国理发美发器主要产品生产分析</w:t>
      </w:r>
      <w:r>
        <w:rPr>
          <w:rFonts w:hint="eastAsia"/>
        </w:rPr>
        <w:br/>
      </w:r>
      <w:r>
        <w:rPr>
          <w:rFonts w:hint="eastAsia"/>
        </w:rPr>
        <w:t>　　第二节 2011年中国理发美发器行业市场需求分析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第三节 2011年影响中国理发美发器市场供需因素分析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2011年中国吹风机行业发展状况分析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一、吹风机市场的发展历程</w:t>
      </w:r>
      <w:r>
        <w:rPr>
          <w:rFonts w:hint="eastAsia"/>
        </w:rPr>
        <w:br/>
      </w:r>
      <w:r>
        <w:rPr>
          <w:rFonts w:hint="eastAsia"/>
        </w:rPr>
        <w:t>　　　　二、吹风机市场需求现状</w:t>
      </w:r>
      <w:r>
        <w:rPr>
          <w:rFonts w:hint="eastAsia"/>
        </w:rPr>
        <w:br/>
      </w:r>
      <w:r>
        <w:rPr>
          <w:rFonts w:hint="eastAsia"/>
        </w:rPr>
        <w:t>　　　　三、中国吹风机出口贸易分析</w:t>
      </w:r>
      <w:r>
        <w:rPr>
          <w:rFonts w:hint="eastAsia"/>
        </w:rPr>
        <w:br/>
      </w:r>
      <w:r>
        <w:rPr>
          <w:rFonts w:hint="eastAsia"/>
        </w:rPr>
        <w:t>　　第二节 2011年中国吹风机市场运行动态分析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一、市场最热吹风机盘点</w:t>
      </w:r>
      <w:r>
        <w:rPr>
          <w:rFonts w:hint="eastAsia"/>
        </w:rPr>
        <w:br/>
      </w:r>
      <w:r>
        <w:rPr>
          <w:rFonts w:hint="eastAsia"/>
        </w:rPr>
        <w:t>　　　　二、欧盟对Sokany牌吹风机发出消费者警告</w:t>
      </w:r>
      <w:r>
        <w:rPr>
          <w:rFonts w:hint="eastAsia"/>
        </w:rPr>
        <w:br/>
      </w:r>
      <w:r>
        <w:rPr>
          <w:rFonts w:hint="eastAsia"/>
        </w:rPr>
        <w:t>　　　　三、国内第一款智能电吹风飞科引领都市美发新风尚</w:t>
      </w:r>
      <w:r>
        <w:rPr>
          <w:rFonts w:hint="eastAsia"/>
        </w:rPr>
        <w:br/>
      </w:r>
      <w:r>
        <w:rPr>
          <w:rFonts w:hint="eastAsia"/>
        </w:rPr>
        <w:t>　　　　四、吹风机市场消费动态</w:t>
      </w:r>
      <w:r>
        <w:rPr>
          <w:rFonts w:hint="eastAsia"/>
        </w:rPr>
        <w:br/>
      </w:r>
      <w:r>
        <w:rPr>
          <w:rFonts w:hint="eastAsia"/>
        </w:rPr>
        <w:t>　　第三节 2011年中国吹风机市场发展存在问题分析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2009-2011年中国家用美容、保健电器具制造行业总体数据分析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三、2011年中国家用美容、保健电器具制造行业全部企业数据分析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三、2011年中国家用美容、保健电器具制造行业不同规模企业数据分析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三、2011年中国家用美容、保健电器具制造行业不同所有制企业数据分析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2011年中国理发美发器产业市场竞争格局分析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2011年中国理发美发器市场竞争态势分析</w:t>
      </w:r>
      <w:r>
        <w:rPr>
          <w:rFonts w:hint="eastAsia"/>
        </w:rPr>
        <w:br/>
      </w:r>
      <w:r>
        <w:rPr>
          <w:rFonts w:hint="eastAsia"/>
        </w:rPr>
        <w:t>　　　　一、理发美发器品牌竞争分析</w:t>
      </w:r>
      <w:r>
        <w:rPr>
          <w:rFonts w:hint="eastAsia"/>
        </w:rPr>
        <w:br/>
      </w:r>
      <w:r>
        <w:rPr>
          <w:rFonts w:hint="eastAsia"/>
        </w:rPr>
        <w:t>　　　　二、理发美发器价格竞争分析</w:t>
      </w:r>
      <w:r>
        <w:rPr>
          <w:rFonts w:hint="eastAsia"/>
        </w:rPr>
        <w:br/>
      </w:r>
      <w:r>
        <w:rPr>
          <w:rFonts w:hint="eastAsia"/>
        </w:rPr>
        <w:t>　　　　三、理发美发器技术竞争分析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2011年中国理发美发器企业提升竞争力策略分析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2011年中国理发美发器优势企业竞争力与关键性数据分析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河源市美平电器制品厂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浙江月立电器有限公司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浙江金得利美容美发家电有限公司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宁波西摩电器有限公司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浩廷电器（珠海）有限公司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温州市百特电器有限公司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2011年中国家用吸尘器相关行业发展状况分析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一、中国小家电行业发展特点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2011年中国厨卫小家电行业总体概况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2011年中国小家电行业问题分析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2011年中国小家电行业对策分析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2012-2016年中国理发美发器行业发展前景预测分析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2012-2016年中国理发美发器行业发展趋势分析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一、理发美发器行业技术开发方向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三、中国理发美发器市场竞争预测分析</w:t>
      </w:r>
      <w:r>
        <w:rPr>
          <w:rFonts w:hint="eastAsia"/>
        </w:rPr>
        <w:br/>
      </w:r>
      <w:r>
        <w:rPr>
          <w:rFonts w:hint="eastAsia"/>
        </w:rPr>
        <w:t>　　第二节 2012-2016年理发美发器行业市场预测分析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一、理发美发器行业供应预测</w:t>
      </w:r>
      <w:r>
        <w:rPr>
          <w:rFonts w:hint="eastAsia"/>
        </w:rPr>
        <w:br/>
      </w:r>
      <w:r>
        <w:rPr>
          <w:rFonts w:hint="eastAsia"/>
        </w:rPr>
        <w:t>　　　　二、理发美发器行业需求预测</w:t>
      </w:r>
      <w:r>
        <w:rPr>
          <w:rFonts w:hint="eastAsia"/>
        </w:rPr>
        <w:br/>
      </w:r>
      <w:r>
        <w:rPr>
          <w:rFonts w:hint="eastAsia"/>
        </w:rPr>
        <w:t>　　　　三、理发美发器行业产品进出口预测分析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2012-2016年中国理发美发器市场行业盈利能力预测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2012-2016年中国理发美发器行业投资机会与风险分析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8882a0954669" w:history="1">
        <w:r>
          <w:rPr>
            <w:rStyle w:val="Hyperlink"/>
          </w:rPr>
          <w:t>2012-2016年中国理发美发器行业现状研究及未来走势分析报告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8882a0954669" w:history="1">
        <w:r>
          <w:rPr>
            <w:rStyle w:val="Hyperlink"/>
          </w:rPr>
          <w:t>https://www.20087.com/2012-02/R_lifameifaqihangyexianzhuangyanjiujiw.html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热点：理发店用什么理发器、理发店 理发器、理发工具哪里有卖、理发器理发器、理发器品牌推荐、理发器使用视频教程、理发器什么牌子的好、理发器使用教程、理发器图片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b7705ca14ca4" w:history="1">
      <w:r>
        <w:rPr>
          <w:rStyle w:val="Hyperlink"/>
        </w:rPr>
        <w:t>2012-2016年中国理发美发器行业现状研究及未来走势分析报告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fameifaqihangyexianzhuangyanjiujiw.html" TargetMode="External" Id="Rf7e58882a095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fameifaqihangyexianzhuangyanjiujiw.html" TargetMode="External" Id="R4814b7705ca1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2012-02-27T03:41:00Z</dcterms:created>
  <dcterms:modified xsi:type="dcterms:W3CDTF">2012-02-27T04:41:00Z</dcterms:modified>
  <dc:subject>2012-2016年中国理发美发器行业现状研究及未来走势分析报告</dc:subject>
  <dc:title>2012-2016年中国理发美发器行业现状研究及未来走势分析报告</dc:title>
  <cp:keywords>2012-2016年中国理发美发器行业现状研究及未来走势分析报告</cp:keywords>
  <dc:description>2012-2016年中国理发美发器行业现状研究及未来走势分析报告</dc:description>
</cp:coreProperties>
</file>