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69233bd0940e4" w:history="1">
              <w:r>
                <w:rPr>
                  <w:rStyle w:val="Hyperlink"/>
                </w:rPr>
                <w:t>中国客车市场调研及发展前景分析报告（2012-2016年）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69233bd0940e4" w:history="1">
              <w:r>
                <w:rPr>
                  <w:rStyle w:val="Hyperlink"/>
                </w:rPr>
                <w:t>中国客车市场调研及发展前景分析报告（2012-2016年）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69233bd0940e4" w:history="1">
                <w:r>
                  <w:rPr>
                    <w:rStyle w:val="Hyperlink"/>
                  </w:rPr>
                  <w:t>https://www.20087.com/2012-03/R_kecheshichangdiaoyanjifazhanqianjing.html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2010年世界客车行业运行环境解析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二、世界汽车工业运行分析</w:t>
      </w:r>
      <w:r>
        <w:rPr>
          <w:rFonts w:hint="eastAsia"/>
        </w:rPr>
        <w:br/>
      </w:r>
      <w:r>
        <w:rPr>
          <w:rFonts w:hint="eastAsia"/>
        </w:rPr>
        <w:t>　　　　三、世界客车行业政策环境分析</w:t>
      </w:r>
      <w:r>
        <w:rPr>
          <w:rFonts w:hint="eastAsia"/>
        </w:rPr>
        <w:br/>
      </w:r>
      <w:r>
        <w:rPr>
          <w:rFonts w:hint="eastAsia"/>
        </w:rPr>
        <w:t>　　第二节 2010年世界客车产业运行总况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第三节 2011-2015年世界大中型客车市场发展预测分析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2010年中国客车行业现状分析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四、“中国制造”获得全球客车行业瞩目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2010年中国客车产业热点问题探讨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2006-2010年中国大型客车（车长10米）产量统计分析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二、2010年1-5月全国及主要省份大型客车（车长10米）产量分析</w:t>
      </w:r>
      <w:r>
        <w:rPr>
          <w:rFonts w:hint="eastAsia"/>
        </w:rPr>
        <w:br/>
      </w:r>
      <w:r>
        <w:rPr>
          <w:rFonts w:hint="eastAsia"/>
        </w:rPr>
        <w:t>　　　　三、2010年1-5月大型客车（车长10米）产量集中度分析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2006-2010年中国中型客车（7米车长）产量统计分析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一、2006-2009年全国中型客车（7米车长）产量分析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二、2010年1-5月全国及主要省份中型客车（7米车长）产量分析</w:t>
      </w:r>
      <w:r>
        <w:rPr>
          <w:rFonts w:hint="eastAsia"/>
        </w:rPr>
        <w:br/>
      </w:r>
      <w:r>
        <w:rPr>
          <w:rFonts w:hint="eastAsia"/>
        </w:rPr>
        <w:t>　　　　三、2010年1-5月中型客车（7米车长）产量集中度分析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2006-2010年中国轻型客车（车长≤7米）产量统计分析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　　三、2010年1-5月轻型客车（车长≤7米）产量集中度分析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一、2010年上半年我国客车市场需求分析</w:t>
      </w:r>
      <w:r>
        <w:rPr>
          <w:rFonts w:hint="eastAsia"/>
        </w:rPr>
        <w:br/>
      </w:r>
      <w:r>
        <w:rPr>
          <w:rFonts w:hint="eastAsia"/>
        </w:rPr>
        <w:t>　　　　二、2010年中国客车业订单量分析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2007-2010年8月中国客车销售数据分析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一、2007-2010年8月中国客车整车销售数据分析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二、2007-2010年8月中国客车地盘销售数据分析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2007-2010年8月中国客车按车型划分销售数据分析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一、2007-2010年8月中国大型客车销售情况分析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二、2007-2010年8月中国中型客车销售情况分析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三、2007-2010年8月中国轻型客车销售情况分析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2007-2010年8月中国客车销售对比分析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2011-2015年中国客车市场潜在情况预测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2010年中国客车市场价格分析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2010年中国客车进出口贸易综述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一、2006-2009年中国30座及以上大型客车进口数据分析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二、2006-2009年中国30座及以上大型客车出口数据分析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三、2006-2009年中国30座及以上大型客车进出口平均单价分析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四、2006-2009年中国30座及以上大型客车进出口国家及地区分析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一、2006-2009年中国23≤座＜30柴油型中型客车进口数据分析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二、2006-2009年中国23≤座＜30柴油型中型客车出口数据分析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三、2006-2009年中国23≤座＜30柴油型中型客车进出口平均单价分析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四、2006-2009年中国23≤座＜30柴油型中型客车进出口国家及地区分析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一、2006-2009年中国20≤座≤22柴油客车进口数据分析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二、2006-2009年中国20≤座≤22柴油客车出口数据分析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三、2006-2009年中国20≤座≤22柴油客车进出口平均单价分析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四、2006-2009年中国20≤座≤22柴油客车进出口国家及地区分析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一、2006-2009年中国10≤座≤19客车进口数据分析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二、2006-2009年中国10≤座≤19客车出口数据分析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三、2006-2009年中国10≤座≤19客车进出口平均单价分析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四、2006-2009年中国10≤座≤19客车进出口国家及地区分析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一、中国大中型客车外形造型</w:t>
      </w:r>
      <w:r>
        <w:rPr>
          <w:rFonts w:hint="eastAsia"/>
        </w:rPr>
        <w:br/>
      </w:r>
      <w:r>
        <w:rPr>
          <w:rFonts w:hint="eastAsia"/>
        </w:rPr>
        <w:t>　　　　二、大中型客车的安全性能设计</w:t>
      </w:r>
      <w:r>
        <w:rPr>
          <w:rFonts w:hint="eastAsia"/>
        </w:rPr>
        <w:br/>
      </w:r>
      <w:r>
        <w:rPr>
          <w:rFonts w:hint="eastAsia"/>
        </w:rPr>
        <w:t>　　　　三、国内大中型客车价格分析</w:t>
      </w:r>
      <w:r>
        <w:rPr>
          <w:rFonts w:hint="eastAsia"/>
        </w:rPr>
        <w:br/>
      </w:r>
      <w:r>
        <w:rPr>
          <w:rFonts w:hint="eastAsia"/>
        </w:rPr>
        <w:t>　　　　四、中国大型客车前景趋势分析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三、中国公路客车市场营销策略分析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　　四、公路客车市场前景依然广阔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二、中国城市客车需求上升</w:t>
      </w:r>
      <w:r>
        <w:rPr>
          <w:rFonts w:hint="eastAsia"/>
        </w:rPr>
        <w:br/>
      </w:r>
      <w:r>
        <w:rPr>
          <w:rFonts w:hint="eastAsia"/>
        </w:rPr>
        <w:t>　　　　三、中国城市客车新产品透析</w:t>
      </w:r>
      <w:r>
        <w:rPr>
          <w:rFonts w:hint="eastAsia"/>
        </w:rPr>
        <w:br/>
      </w:r>
      <w:r>
        <w:rPr>
          <w:rFonts w:hint="eastAsia"/>
        </w:rPr>
        <w:t>　　　　四、中国城市客车的现代化趋势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二、海南旅游客车市场重启</w:t>
      </w:r>
      <w:r>
        <w:rPr>
          <w:rFonts w:hint="eastAsia"/>
        </w:rPr>
        <w:br/>
      </w:r>
      <w:r>
        <w:rPr>
          <w:rFonts w:hint="eastAsia"/>
        </w:rPr>
        <w:t>　　　　三、“北汽模式”引领旅游客车购车时尚</w:t>
      </w:r>
      <w:r>
        <w:rPr>
          <w:rFonts w:hint="eastAsia"/>
        </w:rPr>
        <w:br/>
      </w:r>
      <w:r>
        <w:rPr>
          <w:rFonts w:hint="eastAsia"/>
        </w:rPr>
        <w:t>　　　　四、旅游客车市场有望借火取暖</w:t>
      </w:r>
      <w:r>
        <w:rPr>
          <w:rFonts w:hint="eastAsia"/>
        </w:rPr>
        <w:br/>
      </w:r>
      <w:r>
        <w:rPr>
          <w:rFonts w:hint="eastAsia"/>
        </w:rPr>
        <w:t>　　　　五、旅游客车市场前景预测分析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二、客车底盘企业竞争发展态势分析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一、价格要素现状分析</w:t>
      </w:r>
      <w:r>
        <w:rPr>
          <w:rFonts w:hint="eastAsia"/>
        </w:rPr>
        <w:br/>
      </w:r>
      <w:r>
        <w:rPr>
          <w:rFonts w:hint="eastAsia"/>
        </w:rPr>
        <w:t>　　　　二、降低油耗提升客车产品竞争力</w:t>
      </w:r>
      <w:r>
        <w:rPr>
          <w:rFonts w:hint="eastAsia"/>
        </w:rPr>
        <w:br/>
      </w:r>
      <w:r>
        <w:rPr>
          <w:rFonts w:hint="eastAsia"/>
        </w:rPr>
        <w:t>　　　　三、客车业客户资源竞争分析</w:t>
      </w:r>
      <w:r>
        <w:rPr>
          <w:rFonts w:hint="eastAsia"/>
        </w:rPr>
        <w:br/>
      </w:r>
      <w:r>
        <w:rPr>
          <w:rFonts w:hint="eastAsia"/>
        </w:rPr>
        <w:t>　　第三节 2010年中国客车产业集中度分析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一、2010年我国公路运输业发展概况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三、2010年中国钢铁工业发展简述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二、2010年国内石化行业运行态势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三、起我国汽车零部件进口税率调整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2010年主要客车零部件阐述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2010年国外主要客车零部件厂商分析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2010年国内主要客车零部件企业分析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第二节 2011-2015年中国客车行业发展方向分析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第三节 2011-2015年中国客车行业市场盈利预测分析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　　三、2008年奥运会带给客车业新商机</w:t>
      </w:r>
      <w:r>
        <w:rPr>
          <w:rFonts w:hint="eastAsia"/>
        </w:rPr>
        <w:br/>
      </w:r>
      <w:r>
        <w:rPr>
          <w:rFonts w:hint="eastAsia"/>
        </w:rPr>
        <w:t>　　第二节 2011-2015年中国客车行业投资风险及建议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中智.林.中商权威专家投资建议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2008-2011年3季度各因素对美国经济增长的贡献度（单位：%）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6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9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16 2011年我国大型客车（车长10米）主要省市产量分析</w:t>
      </w:r>
      <w:r>
        <w:rPr>
          <w:rFonts w:hint="eastAsia"/>
        </w:rPr>
        <w:br/>
      </w:r>
      <w:r>
        <w:rPr>
          <w:rFonts w:hint="eastAsia"/>
        </w:rPr>
        <w:t>　　图表 17 2011年我国大型客车（车长10米）产量集中度分析</w:t>
      </w:r>
      <w:r>
        <w:rPr>
          <w:rFonts w:hint="eastAsia"/>
        </w:rPr>
        <w:br/>
      </w:r>
      <w:r>
        <w:rPr>
          <w:rFonts w:hint="eastAsia"/>
        </w:rPr>
        <w:t>　　图表 19 2011年我国中型客车（7米车长）主要省市产量分析</w:t>
      </w:r>
      <w:r>
        <w:rPr>
          <w:rFonts w:hint="eastAsia"/>
        </w:rPr>
        <w:br/>
      </w:r>
      <w:r>
        <w:rPr>
          <w:rFonts w:hint="eastAsia"/>
        </w:rPr>
        <w:t>　　图表 20 2011年我国中型客车（7米车长）产量集中度分析</w:t>
      </w:r>
      <w:r>
        <w:rPr>
          <w:rFonts w:hint="eastAsia"/>
        </w:rPr>
        <w:br/>
      </w:r>
      <w:r>
        <w:rPr>
          <w:rFonts w:hint="eastAsia"/>
        </w:rPr>
        <w:t>　　图表 21 2009-2011年我国轻型客车（车长≤7米）产量分析</w:t>
      </w:r>
      <w:r>
        <w:rPr>
          <w:rFonts w:hint="eastAsia"/>
        </w:rPr>
        <w:br/>
      </w:r>
      <w:r>
        <w:rPr>
          <w:rFonts w:hint="eastAsia"/>
        </w:rPr>
        <w:t>　　图表 22 2011年我国轻型客车（车长≤7米）主要省市产量分析</w:t>
      </w:r>
      <w:r>
        <w:rPr>
          <w:rFonts w:hint="eastAsia"/>
        </w:rPr>
        <w:br/>
      </w:r>
      <w:r>
        <w:rPr>
          <w:rFonts w:hint="eastAsia"/>
        </w:rPr>
        <w:t>　　图表 23 2011年我国轻型客车（车长≤7米）产量集中度分析</w:t>
      </w:r>
      <w:r>
        <w:rPr>
          <w:rFonts w:hint="eastAsia"/>
        </w:rPr>
        <w:br/>
      </w:r>
      <w:r>
        <w:rPr>
          <w:rFonts w:hint="eastAsia"/>
        </w:rPr>
        <w:t>　　图表 24 2011年1-12月份客车销售完成情况</w:t>
      </w:r>
      <w:r>
        <w:rPr>
          <w:rFonts w:hint="eastAsia"/>
        </w:rPr>
        <w:br/>
      </w:r>
      <w:r>
        <w:rPr>
          <w:rFonts w:hint="eastAsia"/>
        </w:rPr>
        <w:t>　　图表 25 2010年12月大型客车非完整车辆销量表</w:t>
      </w:r>
      <w:r>
        <w:rPr>
          <w:rFonts w:hint="eastAsia"/>
        </w:rPr>
        <w:br/>
      </w:r>
      <w:r>
        <w:rPr>
          <w:rFonts w:hint="eastAsia"/>
        </w:rPr>
        <w:t>　　图表 26 2011年12月大型客车非完整车辆销量表</w:t>
      </w:r>
      <w:r>
        <w:rPr>
          <w:rFonts w:hint="eastAsia"/>
        </w:rPr>
        <w:br/>
      </w:r>
      <w:r>
        <w:rPr>
          <w:rFonts w:hint="eastAsia"/>
        </w:rPr>
        <w:t>　　图表 27 2011年12月中型客车非完整车辆销量表</w:t>
      </w:r>
      <w:r>
        <w:rPr>
          <w:rFonts w:hint="eastAsia"/>
        </w:rPr>
        <w:br/>
      </w:r>
      <w:r>
        <w:rPr>
          <w:rFonts w:hint="eastAsia"/>
        </w:rPr>
        <w:t>　　图表 28 2011年12月轻型客车非完整车辆销量表</w:t>
      </w:r>
      <w:r>
        <w:rPr>
          <w:rFonts w:hint="eastAsia"/>
        </w:rPr>
        <w:br/>
      </w:r>
      <w:r>
        <w:rPr>
          <w:rFonts w:hint="eastAsia"/>
        </w:rPr>
        <w:t>　　图表 29 2011年12月我国中型客车销量前十企业统计</w:t>
      </w:r>
      <w:r>
        <w:rPr>
          <w:rFonts w:hint="eastAsia"/>
        </w:rPr>
        <w:br/>
      </w:r>
      <w:r>
        <w:rPr>
          <w:rFonts w:hint="eastAsia"/>
        </w:rPr>
        <w:t>　　图表 30 2009-2011年中国30座及以上大型客车进口数据分析</w:t>
      </w:r>
      <w:r>
        <w:rPr>
          <w:rFonts w:hint="eastAsia"/>
        </w:rPr>
        <w:br/>
      </w:r>
      <w:r>
        <w:rPr>
          <w:rFonts w:hint="eastAsia"/>
        </w:rPr>
        <w:t>　　图表 31 2009-2011年中国30座及以上大型客车出口数据分析</w:t>
      </w:r>
      <w:r>
        <w:rPr>
          <w:rFonts w:hint="eastAsia"/>
        </w:rPr>
        <w:br/>
      </w:r>
      <w:r>
        <w:rPr>
          <w:rFonts w:hint="eastAsia"/>
        </w:rPr>
        <w:t>　　图表 32 2009-2011年中国30座及以上大型客车出口均价增长分析</w:t>
      </w:r>
      <w:r>
        <w:rPr>
          <w:rFonts w:hint="eastAsia"/>
        </w:rPr>
        <w:br/>
      </w:r>
      <w:r>
        <w:rPr>
          <w:rFonts w:hint="eastAsia"/>
        </w:rPr>
        <w:t>　　图表 33 2011年中国30座及以上大型客车出口目的地分析</w:t>
      </w:r>
      <w:r>
        <w:rPr>
          <w:rFonts w:hint="eastAsia"/>
        </w:rPr>
        <w:br/>
      </w:r>
      <w:r>
        <w:rPr>
          <w:rFonts w:hint="eastAsia"/>
        </w:rPr>
        <w:t>　　图表 34 2009-2011年中国23≤座＜30柴油型中型客车进口分析</w:t>
      </w:r>
      <w:r>
        <w:rPr>
          <w:rFonts w:hint="eastAsia"/>
        </w:rPr>
        <w:br/>
      </w:r>
      <w:r>
        <w:rPr>
          <w:rFonts w:hint="eastAsia"/>
        </w:rPr>
        <w:t>　　图表 37 2011年中国23≤座＜30柴油型中型客车出口目的地分析</w:t>
      </w:r>
      <w:r>
        <w:rPr>
          <w:rFonts w:hint="eastAsia"/>
        </w:rPr>
        <w:br/>
      </w:r>
      <w:r>
        <w:rPr>
          <w:rFonts w:hint="eastAsia"/>
        </w:rPr>
        <w:t>　　图表 39 2009-2011年中国20≤座≤22柴油客车出口分析</w:t>
      </w:r>
      <w:r>
        <w:rPr>
          <w:rFonts w:hint="eastAsia"/>
        </w:rPr>
        <w:br/>
      </w:r>
      <w:r>
        <w:rPr>
          <w:rFonts w:hint="eastAsia"/>
        </w:rPr>
        <w:t>　　图表 40 2009-2011年中国20≤座≤22柴油客车出口均价增长分析</w:t>
      </w:r>
      <w:r>
        <w:rPr>
          <w:rFonts w:hint="eastAsia"/>
        </w:rPr>
        <w:br/>
      </w:r>
      <w:r>
        <w:rPr>
          <w:rFonts w:hint="eastAsia"/>
        </w:rPr>
        <w:t>　　图表 41 2011年中国20≤座≤22柴油客车出口目的地分析</w:t>
      </w:r>
      <w:r>
        <w:rPr>
          <w:rFonts w:hint="eastAsia"/>
        </w:rPr>
        <w:br/>
      </w:r>
      <w:r>
        <w:rPr>
          <w:rFonts w:hint="eastAsia"/>
        </w:rPr>
        <w:t>　　图表 42 2009-2011年中国10≤座≤19客车进口分析</w:t>
      </w:r>
      <w:r>
        <w:rPr>
          <w:rFonts w:hint="eastAsia"/>
        </w:rPr>
        <w:br/>
      </w:r>
      <w:r>
        <w:rPr>
          <w:rFonts w:hint="eastAsia"/>
        </w:rPr>
        <w:t>　　图表 43 2009-2011年中国10≤座≤19客车出口分析</w:t>
      </w:r>
      <w:r>
        <w:rPr>
          <w:rFonts w:hint="eastAsia"/>
        </w:rPr>
        <w:br/>
      </w:r>
      <w:r>
        <w:rPr>
          <w:rFonts w:hint="eastAsia"/>
        </w:rPr>
        <w:t>　　图表 44 2009-2011年中国10≤座≤19客车出口均价增长分析</w:t>
      </w:r>
      <w:r>
        <w:rPr>
          <w:rFonts w:hint="eastAsia"/>
        </w:rPr>
        <w:br/>
      </w:r>
      <w:r>
        <w:rPr>
          <w:rFonts w:hint="eastAsia"/>
        </w:rPr>
        <w:t>　　图表 45 2011年中国10≤座≤19客车出口目的地分析</w:t>
      </w:r>
      <w:r>
        <w:rPr>
          <w:rFonts w:hint="eastAsia"/>
        </w:rPr>
        <w:br/>
      </w:r>
      <w:r>
        <w:rPr>
          <w:rFonts w:hint="eastAsia"/>
        </w:rPr>
        <w:t>　　图表 46 不同组合约束系统的安全效果</w:t>
      </w:r>
      <w:r>
        <w:rPr>
          <w:rFonts w:hint="eastAsia"/>
        </w:rPr>
        <w:br/>
      </w:r>
      <w:r>
        <w:rPr>
          <w:rFonts w:hint="eastAsia"/>
        </w:rPr>
        <w:t>　　图表 47 几种主要储能再生技术方式比较：</w:t>
      </w:r>
      <w:r>
        <w:rPr>
          <w:rFonts w:hint="eastAsia"/>
        </w:rPr>
        <w:br/>
      </w:r>
      <w:r>
        <w:rPr>
          <w:rFonts w:hint="eastAsia"/>
        </w:rPr>
        <w:t>　　图表 48 2011年前三季度我国轻客销量前十排名</w:t>
      </w:r>
      <w:r>
        <w:rPr>
          <w:rFonts w:hint="eastAsia"/>
        </w:rPr>
        <w:br/>
      </w:r>
      <w:r>
        <w:rPr>
          <w:rFonts w:hint="eastAsia"/>
        </w:rPr>
        <w:t>　　图表 49 2011年1-11月全国重点地区新能源客车市场份额统计表</w:t>
      </w:r>
      <w:r>
        <w:rPr>
          <w:rFonts w:hint="eastAsia"/>
        </w:rPr>
        <w:br/>
      </w:r>
      <w:r>
        <w:rPr>
          <w:rFonts w:hint="eastAsia"/>
        </w:rPr>
        <w:t>　　图表 50 2010年-2011年9月宇通客车资产负债表：</w:t>
      </w:r>
      <w:r>
        <w:rPr>
          <w:rFonts w:hint="eastAsia"/>
        </w:rPr>
        <w:br/>
      </w:r>
      <w:r>
        <w:rPr>
          <w:rFonts w:hint="eastAsia"/>
        </w:rPr>
        <w:t>　　图表 51 2010年-2011年9月宇通客车利润表：</w:t>
      </w:r>
      <w:r>
        <w:rPr>
          <w:rFonts w:hint="eastAsia"/>
        </w:rPr>
        <w:br/>
      </w:r>
      <w:r>
        <w:rPr>
          <w:rFonts w:hint="eastAsia"/>
        </w:rPr>
        <w:t>　　图表 52 2010年-2011年9月宇通客车财务指标：</w:t>
      </w:r>
      <w:r>
        <w:rPr>
          <w:rFonts w:hint="eastAsia"/>
        </w:rPr>
        <w:br/>
      </w:r>
      <w:r>
        <w:rPr>
          <w:rFonts w:hint="eastAsia"/>
        </w:rPr>
        <w:t>　　图表 53 2010年-2011年9月宇通客车盈利能力：</w:t>
      </w:r>
      <w:r>
        <w:rPr>
          <w:rFonts w:hint="eastAsia"/>
        </w:rPr>
        <w:br/>
      </w:r>
      <w:r>
        <w:rPr>
          <w:rFonts w:hint="eastAsia"/>
        </w:rPr>
        <w:t>　　图表 54 2010年-2011年9月宇通客车偿债及资本结构：</w:t>
      </w:r>
      <w:r>
        <w:rPr>
          <w:rFonts w:hint="eastAsia"/>
        </w:rPr>
        <w:br/>
      </w:r>
      <w:r>
        <w:rPr>
          <w:rFonts w:hint="eastAsia"/>
        </w:rPr>
        <w:t>　　图表 55 2010年-2011年9月宇通客车营运能力：</w:t>
      </w:r>
      <w:r>
        <w:rPr>
          <w:rFonts w:hint="eastAsia"/>
        </w:rPr>
        <w:br/>
      </w:r>
      <w:r>
        <w:rPr>
          <w:rFonts w:hint="eastAsia"/>
        </w:rPr>
        <w:t>　　图表 56 2010年-2011年9月宇通客成长能力：</w:t>
      </w:r>
      <w:r>
        <w:rPr>
          <w:rFonts w:hint="eastAsia"/>
        </w:rPr>
        <w:br/>
      </w:r>
      <w:r>
        <w:rPr>
          <w:rFonts w:hint="eastAsia"/>
        </w:rPr>
        <w:t>　　图表 57 2010年-2011年9月金龙汽车资产负债表：</w:t>
      </w:r>
      <w:r>
        <w:rPr>
          <w:rFonts w:hint="eastAsia"/>
        </w:rPr>
        <w:br/>
      </w:r>
      <w:r>
        <w:rPr>
          <w:rFonts w:hint="eastAsia"/>
        </w:rPr>
        <w:t>　　图表 58 2010年-2011年9月金龙汽车利润表：</w:t>
      </w:r>
      <w:r>
        <w:rPr>
          <w:rFonts w:hint="eastAsia"/>
        </w:rPr>
        <w:br/>
      </w:r>
      <w:r>
        <w:rPr>
          <w:rFonts w:hint="eastAsia"/>
        </w:rPr>
        <w:t>　　图表 59 2010年-2011年9月金龙汽车财务指标：</w:t>
      </w:r>
      <w:r>
        <w:rPr>
          <w:rFonts w:hint="eastAsia"/>
        </w:rPr>
        <w:br/>
      </w:r>
      <w:r>
        <w:rPr>
          <w:rFonts w:hint="eastAsia"/>
        </w:rPr>
        <w:t>　　图表 60 2010年-2011年9月金龙汽车盈利能力：</w:t>
      </w:r>
      <w:r>
        <w:rPr>
          <w:rFonts w:hint="eastAsia"/>
        </w:rPr>
        <w:br/>
      </w:r>
      <w:r>
        <w:rPr>
          <w:rFonts w:hint="eastAsia"/>
        </w:rPr>
        <w:t>　　图表 61 2010年-2011年9月金龙汽车偿债及资本结构：</w:t>
      </w:r>
      <w:r>
        <w:rPr>
          <w:rFonts w:hint="eastAsia"/>
        </w:rPr>
        <w:br/>
      </w:r>
      <w:r>
        <w:rPr>
          <w:rFonts w:hint="eastAsia"/>
        </w:rPr>
        <w:t>　　图表 62 2010年-2011年9月金龙汽车营运能力：</w:t>
      </w:r>
      <w:r>
        <w:rPr>
          <w:rFonts w:hint="eastAsia"/>
        </w:rPr>
        <w:br/>
      </w:r>
      <w:r>
        <w:rPr>
          <w:rFonts w:hint="eastAsia"/>
        </w:rPr>
        <w:t>　　图表 63 2010年-2011年9月金龙汽车成长能力：</w:t>
      </w:r>
      <w:r>
        <w:rPr>
          <w:rFonts w:hint="eastAsia"/>
        </w:rPr>
        <w:br/>
      </w:r>
      <w:r>
        <w:rPr>
          <w:rFonts w:hint="eastAsia"/>
        </w:rPr>
        <w:t>　　图表 64 2010年-2011年9月中通客车资产负债表：</w:t>
      </w:r>
      <w:r>
        <w:rPr>
          <w:rFonts w:hint="eastAsia"/>
        </w:rPr>
        <w:br/>
      </w:r>
      <w:r>
        <w:rPr>
          <w:rFonts w:hint="eastAsia"/>
        </w:rPr>
        <w:t>　　图表 65 2010年-2011年9月中通客车利润表：</w:t>
      </w:r>
      <w:r>
        <w:rPr>
          <w:rFonts w:hint="eastAsia"/>
        </w:rPr>
        <w:br/>
      </w:r>
      <w:r>
        <w:rPr>
          <w:rFonts w:hint="eastAsia"/>
        </w:rPr>
        <w:t>　　图表 66 2010年-2011年9月中通客车财务指标：</w:t>
      </w:r>
      <w:r>
        <w:rPr>
          <w:rFonts w:hint="eastAsia"/>
        </w:rPr>
        <w:br/>
      </w:r>
      <w:r>
        <w:rPr>
          <w:rFonts w:hint="eastAsia"/>
        </w:rPr>
        <w:t>　　图表 67 2010年-2011年9月中通客车盈利能力：</w:t>
      </w:r>
      <w:r>
        <w:rPr>
          <w:rFonts w:hint="eastAsia"/>
        </w:rPr>
        <w:br/>
      </w:r>
      <w:r>
        <w:rPr>
          <w:rFonts w:hint="eastAsia"/>
        </w:rPr>
        <w:t>　　图表 68 2010年-2011年9月中通客车偿债及资本结构：</w:t>
      </w:r>
      <w:r>
        <w:rPr>
          <w:rFonts w:hint="eastAsia"/>
        </w:rPr>
        <w:br/>
      </w:r>
      <w:r>
        <w:rPr>
          <w:rFonts w:hint="eastAsia"/>
        </w:rPr>
        <w:t>　　图表 69 2010年-2011年9月中通客车营运能力：</w:t>
      </w:r>
      <w:r>
        <w:rPr>
          <w:rFonts w:hint="eastAsia"/>
        </w:rPr>
        <w:br/>
      </w:r>
      <w:r>
        <w:rPr>
          <w:rFonts w:hint="eastAsia"/>
        </w:rPr>
        <w:t>　　图表 70 2010年-2011年9月中通客车成长能力：</w:t>
      </w:r>
      <w:r>
        <w:rPr>
          <w:rFonts w:hint="eastAsia"/>
        </w:rPr>
        <w:br/>
      </w:r>
      <w:r>
        <w:rPr>
          <w:rFonts w:hint="eastAsia"/>
        </w:rPr>
        <w:t>　　图表 71 2010年-2011年9月安凯客车资产负债表：</w:t>
      </w:r>
      <w:r>
        <w:rPr>
          <w:rFonts w:hint="eastAsia"/>
        </w:rPr>
        <w:br/>
      </w:r>
      <w:r>
        <w:rPr>
          <w:rFonts w:hint="eastAsia"/>
        </w:rPr>
        <w:t>　　图表 72 2010年-2011年9月安凯客车利润表：</w:t>
      </w:r>
      <w:r>
        <w:rPr>
          <w:rFonts w:hint="eastAsia"/>
        </w:rPr>
        <w:br/>
      </w:r>
      <w:r>
        <w:rPr>
          <w:rFonts w:hint="eastAsia"/>
        </w:rPr>
        <w:t>　　图表 73 2010年-2011年9月安凯客车财务指标：</w:t>
      </w:r>
      <w:r>
        <w:rPr>
          <w:rFonts w:hint="eastAsia"/>
        </w:rPr>
        <w:br/>
      </w:r>
      <w:r>
        <w:rPr>
          <w:rFonts w:hint="eastAsia"/>
        </w:rPr>
        <w:t>　　图表 74 2010年-2011年9月安凯客车盈利能力：</w:t>
      </w:r>
      <w:r>
        <w:rPr>
          <w:rFonts w:hint="eastAsia"/>
        </w:rPr>
        <w:br/>
      </w:r>
      <w:r>
        <w:rPr>
          <w:rFonts w:hint="eastAsia"/>
        </w:rPr>
        <w:t>　　图表 75 2010年-2011年9月安凯客车偿债及资本结构：</w:t>
      </w:r>
      <w:r>
        <w:rPr>
          <w:rFonts w:hint="eastAsia"/>
        </w:rPr>
        <w:br/>
      </w:r>
      <w:r>
        <w:rPr>
          <w:rFonts w:hint="eastAsia"/>
        </w:rPr>
        <w:t>　　图表 76 2010年-2011年9月安凯客车营运能力：</w:t>
      </w:r>
      <w:r>
        <w:rPr>
          <w:rFonts w:hint="eastAsia"/>
        </w:rPr>
        <w:br/>
      </w:r>
      <w:r>
        <w:rPr>
          <w:rFonts w:hint="eastAsia"/>
        </w:rPr>
        <w:t>　　图表 77 2010年-2011年9月安凯客车成长能力：</w:t>
      </w:r>
      <w:r>
        <w:rPr>
          <w:rFonts w:hint="eastAsia"/>
        </w:rPr>
        <w:br/>
      </w:r>
      <w:r>
        <w:rPr>
          <w:rFonts w:hint="eastAsia"/>
        </w:rPr>
        <w:t>　　图表 78 2008年1季度～2011年3季度道路运输行业景气指数</w:t>
      </w:r>
      <w:r>
        <w:rPr>
          <w:rFonts w:hint="eastAsia"/>
        </w:rPr>
        <w:br/>
      </w:r>
      <w:r>
        <w:rPr>
          <w:rFonts w:hint="eastAsia"/>
        </w:rPr>
        <w:t>　　图表 79 2010～2011年9月公路客运增长情况</w:t>
      </w:r>
      <w:r>
        <w:rPr>
          <w:rFonts w:hint="eastAsia"/>
        </w:rPr>
        <w:br/>
      </w:r>
      <w:r>
        <w:rPr>
          <w:rFonts w:hint="eastAsia"/>
        </w:rPr>
        <w:t>　　图表 80 2011年1～9月我国各省累计客运量</w:t>
      </w:r>
      <w:r>
        <w:rPr>
          <w:rFonts w:hint="eastAsia"/>
        </w:rPr>
        <w:br/>
      </w:r>
      <w:r>
        <w:rPr>
          <w:rFonts w:hint="eastAsia"/>
        </w:rPr>
        <w:t>　　图表 81 2010～2011年9月公路货运增长情况</w:t>
      </w:r>
      <w:r>
        <w:rPr>
          <w:rFonts w:hint="eastAsia"/>
        </w:rPr>
        <w:br/>
      </w:r>
      <w:r>
        <w:rPr>
          <w:rFonts w:hint="eastAsia"/>
        </w:rPr>
        <w:t>　　图表 82 2011年1～9月我国各省累计货物周转量</w:t>
      </w:r>
      <w:r>
        <w:rPr>
          <w:rFonts w:hint="eastAsia"/>
        </w:rPr>
        <w:br/>
      </w:r>
      <w:r>
        <w:rPr>
          <w:rFonts w:hint="eastAsia"/>
        </w:rPr>
        <w:t>　　图表 86 客车技术应用注意事项分析</w:t>
      </w:r>
      <w:r>
        <w:rPr>
          <w:rFonts w:hint="eastAsia"/>
        </w:rPr>
        <w:br/>
      </w:r>
      <w:r>
        <w:rPr>
          <w:rFonts w:hint="eastAsia"/>
        </w:rPr>
        <w:t>　　图表 87 客车项目投资注意事项图</w:t>
      </w:r>
      <w:r>
        <w:rPr>
          <w:rFonts w:hint="eastAsia"/>
        </w:rPr>
        <w:br/>
      </w:r>
      <w:r>
        <w:rPr>
          <w:rFonts w:hint="eastAsia"/>
        </w:rPr>
        <w:t>　　图表 88 客车行业生产开发注意事项</w:t>
      </w:r>
      <w:r>
        <w:rPr>
          <w:rFonts w:hint="eastAsia"/>
        </w:rPr>
        <w:br/>
      </w:r>
      <w:r>
        <w:rPr>
          <w:rFonts w:hint="eastAsia"/>
        </w:rPr>
        <w:t>　　图表 89 客车销售注意事项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69233bd0940e4" w:history="1">
        <w:r>
          <w:rPr>
            <w:rStyle w:val="Hyperlink"/>
          </w:rPr>
          <w:t>中国客车市场调研及发展前景分析报告（2012-2016年）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69233bd0940e4" w:history="1">
        <w:r>
          <w:rPr>
            <w:rStyle w:val="Hyperlink"/>
          </w:rPr>
          <w:t>https://www.20087.com/2012-03/R_kecheshichangdiaoyanjifazhanqianjing.html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de96e4911472b" w:history="1">
      <w:r>
        <w:rPr>
          <w:rStyle w:val="Hyperlink"/>
        </w:rPr>
        <w:t>中国客车市场调研及发展前景分析报告（2012-2016年）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kecheshichangdiaoyanjifazhanqianjing.html" TargetMode="External" Id="Rb8769233bd09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kecheshichangdiaoyanjifazhanqianjing.html" TargetMode="External" Id="Rf7bde96e4911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2012-03-11T05:30:00Z</dcterms:created>
  <dcterms:modified xsi:type="dcterms:W3CDTF">2012-03-11T06:30:00Z</dcterms:modified>
  <dc:subject>中国客车市场调研及发展前景分析报告（2012-2016年）</dc:subject>
  <dc:title>中国客车市场调研及发展前景分析报告（2012-2016年）</dc:title>
  <cp:keywords>中国客车市场调研及发展前景分析报告（2012-2016年）</cp:keywords>
  <dc:description>中国客车市场调研及发展前景分析报告（2012-2016年）</dc:description>
</cp:coreProperties>
</file>