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fadf66688433f" w:history="1">
              <w:r>
                <w:rPr>
                  <w:rStyle w:val="Hyperlink"/>
                </w:rPr>
                <w:t>中国时序器市场深度剖析及投资前景分析报告（2012-2016年）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fadf66688433f" w:history="1">
              <w:r>
                <w:rPr>
                  <w:rStyle w:val="Hyperlink"/>
                </w:rPr>
                <w:t>中国时序器市场深度剖析及投资前景分析报告（2012-2016年）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fadf66688433f" w:history="1">
                <w:r>
                  <w:rPr>
                    <w:rStyle w:val="Hyperlink"/>
                  </w:rPr>
                  <w:t>https://www.20087.com/2012-03/R_shixuqishichangshendupoxijitouziqian.html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序器，尤其是音频和视频切换时序器，在舞台演出、会议中心、广播电视台等场所中扮演重要角色，负责信号的分配和同步。近年来，数字化和网络化技术的应用，使得时序器能够支持更高分辨率的视频信号和更稳定的音频传输，同时简化了系统配置和故障排查。</w:t>
      </w:r>
      <w:r>
        <w:rPr>
          <w:rFonts w:hint="eastAsia"/>
        </w:rPr>
        <w:br/>
      </w:r>
      <w:r>
        <w:rPr>
          <w:rFonts w:hint="eastAsia"/>
        </w:rPr>
        <w:t>　　未来，时序器将更加智能化和集成化。市场调研网认为，智能化体现在设备能够自动检测信号源和显示设备的兼容性，自动调整输出设置，减少人工干预。集成化则是将更多的功能模块，如矩阵切换、音频处理、网络控制等，整合进单一设备中，形成高度集成的AV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2011年时序器行业发展综述</w:t>
      </w:r>
      <w:r>
        <w:rPr>
          <w:rFonts w:hint="eastAsia"/>
        </w:rPr>
        <w:br/>
      </w:r>
      <w:r>
        <w:rPr>
          <w:rFonts w:hint="eastAsia"/>
        </w:rPr>
        <w:t>　　第一节 时序器行业界定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时序器行业发展成熟度分析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2012-2016年中国时序器企业时序器ST（环境）分析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时序器行业生产技术分析</w:t>
      </w:r>
      <w:r>
        <w:rPr>
          <w:rFonts w:hint="eastAsia"/>
        </w:rPr>
        <w:br/>
      </w:r>
      <w:r>
        <w:rPr>
          <w:rFonts w:hint="eastAsia"/>
        </w:rPr>
        <w:t>　　第一节 时序器行业生产技术发展现状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时序器行业产品生产工艺特点或流程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时序器行业生产技术发展趋势分析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2011年中国时序器企业发展情况分析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中国时序器企业发展分析</w:t>
      </w:r>
      <w:r>
        <w:rPr>
          <w:rFonts w:hint="eastAsia"/>
        </w:rPr>
        <w:br/>
      </w:r>
      <w:r>
        <w:rPr>
          <w:rFonts w:hint="eastAsia"/>
        </w:rPr>
        <w:t>　　　　一、2011年时序器企业运行情况及特点分析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二、2011年时序器企业投资情况分析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三、中国时序器企业产品结构分析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四、中国时序器企业与宏观经济相关性分析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2011年中国时序器市场供需调查分析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2011年中国时序器市场供给分析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2011年中国时序器市场需求分析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2011年中国时序器市场特征分析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一、2011年中国时序器产品特征分析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二、2011年中国时序器价格特征分析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三、2011年中国时序器渠道特征</w:t>
      </w:r>
      <w:r>
        <w:rPr>
          <w:rFonts w:hint="eastAsia"/>
        </w:rPr>
        <w:br/>
      </w:r>
      <w:r>
        <w:rPr>
          <w:rFonts w:hint="eastAsia"/>
        </w:rPr>
        <w:t>　　　　四、2011年中国时序器购买特征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2011年时序器企业市场竞争格局分析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2011年中国时序器企业集中度分析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2011年中国时序器企业规模经济情况分析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2011年中国时序器企业格局以及竞争态势分析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2011年中国时序器企业主要优势企业竞争力综合评价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2011年时序器企业主要竞争对手分析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2012-2016年中国时序器企业上下游产业链分析及其影响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2011中国时序器企业上游企业发展及影响分析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一、2011中国时序器企业上游企业运行现状分析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2011中国时序器企业下游企业发展及影响分析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一、2011中国时序器企业下游企业运行现状分析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2012-2016年中国时序器企业发展趋势预测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2012-2016年时序器企业投资潜力与价值分析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2012-2016年时序器企业投资环境分析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2012-2016年时序器企业SWOT模型分析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2012-2016年我国时序器企业投资潜力分析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2012-2016年我国时序器企业前景展望分析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2012-2016年我国时序器企业盈利能力预测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2012-2016年时序器企业投资风险预警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2012-2016年时序器产业投资机会及投资策略分析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2012-2016年时序器企业区域投资机会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2012-2016年时序器企业主要产品投资机会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2012-2016年时序器企业出口市场投资机会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2012-2016年中国时序器企业投资策略分析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时序器行业企业观点综述及专家建议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中~智林~－专家投资建议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2009-2010年世界时序器产量及其增速走势图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世界主要国家时序器集中度情况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2012-2016年世界时序器需求量及其增速预测</w:t>
      </w:r>
      <w:r>
        <w:rPr>
          <w:rFonts w:hint="eastAsia"/>
        </w:rPr>
        <w:br/>
      </w:r>
      <w:r>
        <w:rPr>
          <w:rFonts w:hint="eastAsia"/>
        </w:rPr>
        <w:t>　　图表 时序器行业与宏观经济的关系</w:t>
      </w:r>
      <w:r>
        <w:rPr>
          <w:rFonts w:hint="eastAsia"/>
        </w:rPr>
        <w:br/>
      </w:r>
      <w:r>
        <w:rPr>
          <w:rFonts w:hint="eastAsia"/>
        </w:rPr>
        <w:t>　　图表 时序器行业发展的政策环境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我国时序器行业发展的社会环境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2009-2011年时序器行业销售收入及增速走势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2009-2011年时序器行业产量及其增速走势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2009-2011年时序器行业投资额情况</w:t>
      </w:r>
      <w:r>
        <w:rPr>
          <w:rFonts w:hint="eastAsia"/>
        </w:rPr>
        <w:br/>
      </w:r>
      <w:r>
        <w:rPr>
          <w:rFonts w:hint="eastAsia"/>
        </w:rPr>
        <w:t>　　图表 时序器主要产品及应用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2009-2011年我国GDP增速与时序器产量的关系分析</w:t>
      </w:r>
      <w:r>
        <w:rPr>
          <w:rFonts w:hint="eastAsia"/>
        </w:rPr>
        <w:br/>
      </w:r>
      <w:r>
        <w:rPr>
          <w:rFonts w:hint="eastAsia"/>
        </w:rPr>
        <w:t>　　图表 时序器行业生命周期</w:t>
      </w:r>
      <w:r>
        <w:rPr>
          <w:rFonts w:hint="eastAsia"/>
        </w:rPr>
        <w:br/>
      </w:r>
      <w:r>
        <w:rPr>
          <w:rFonts w:hint="eastAsia"/>
        </w:rPr>
        <w:t>　　图表 2011年我国时序器重点区域分布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2011年华北地区时序器企业分布情况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2011年华北地区时序器企业规模情况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2011年华东地区时序器企业分布情况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2011年华东地区时序器企业规模情况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2011年东北地区时序器企业分布情况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2011年东北地区时序器企业规模情况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2011年中南地区时序器企业分布情况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2011年中南地区时序器企业规模情况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2011年西部地区时序器企业分布情况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2011年西部地区时序器企业规模情况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2011年华南地区时序器企业分布情况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2011年华南地区时序器企业规模情况</w:t>
      </w:r>
      <w:r>
        <w:rPr>
          <w:rFonts w:hint="eastAsia"/>
        </w:rPr>
        <w:br/>
      </w:r>
      <w:r>
        <w:rPr>
          <w:rFonts w:hint="eastAsia"/>
        </w:rPr>
        <w:t>　　图表 2011年我国时序器产品市场供给比例分析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2011年份我国时序器主要供给渠道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2012-2016年我国时序器需求量预测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2012-2016年我国时序器销售渠道变化图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2012-2016年影响时序器购买需求因素关系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2011年份我国时序器主要销售渠道调查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用户购买时序器信息获取渠道</w:t>
      </w:r>
      <w:r>
        <w:rPr>
          <w:rFonts w:hint="eastAsia"/>
        </w:rPr>
        <w:br/>
      </w:r>
      <w:r>
        <w:rPr>
          <w:rFonts w:hint="eastAsia"/>
        </w:rPr>
        <w:t>　　图表 用户购买时序器考虑的主要因素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2012-2016年我国时序器行业企业集中度预测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2009-2011年时序器行业市场规模走势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2011年份我国时序器市场上主要品牌市场渗透率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2012年我国时序器行业区域竞争格局</w:t>
      </w:r>
      <w:r>
        <w:rPr>
          <w:rFonts w:hint="eastAsia"/>
        </w:rPr>
        <w:br/>
      </w:r>
      <w:r>
        <w:rPr>
          <w:rFonts w:hint="eastAsia"/>
        </w:rPr>
        <w:t>　　图表 时序器市场进入/退出博弈</w:t>
      </w:r>
      <w:r>
        <w:rPr>
          <w:rFonts w:hint="eastAsia"/>
        </w:rPr>
        <w:br/>
      </w:r>
      <w:r>
        <w:rPr>
          <w:rFonts w:hint="eastAsia"/>
        </w:rPr>
        <w:t>　　图表 时序器新进入者的盈利分析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我国时序器优势企业竞争力评价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上游产业对时序器行业的影响</w:t>
      </w:r>
      <w:r>
        <w:rPr>
          <w:rFonts w:hint="eastAsia"/>
        </w:rPr>
        <w:br/>
      </w:r>
      <w:r>
        <w:rPr>
          <w:rFonts w:hint="eastAsia"/>
        </w:rPr>
        <w:t>　　图表 下游产业对时序器行业的影响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2012-2016年我国时序器行业产量及增速预测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2012-2016年我国时序器行业投资预测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2012-2016年我国时序器市场需求预测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2007-2008年我国时序器行业进出口对比图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2012-2016年我国时序器产品进出口预测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2012-2016年我国时序器行业的优势</w:t>
      </w:r>
      <w:r>
        <w:rPr>
          <w:rFonts w:hint="eastAsia"/>
        </w:rPr>
        <w:br/>
      </w:r>
      <w:r>
        <w:rPr>
          <w:rFonts w:hint="eastAsia"/>
        </w:rPr>
        <w:t>　　图表 2015年我国时序器行业投资份额构成预测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2012-2016年我国时序器行业盈利能力指标预测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我国时序器渠道模式</w:t>
      </w:r>
      <w:r>
        <w:rPr>
          <w:rFonts w:hint="eastAsia"/>
        </w:rPr>
        <w:br/>
      </w:r>
      <w:r>
        <w:rPr>
          <w:rFonts w:hint="eastAsia"/>
        </w:rPr>
        <w:t>　　图表 金融危机下时序器企业成本控制策略</w:t>
      </w:r>
      <w:r>
        <w:rPr>
          <w:rFonts w:hint="eastAsia"/>
        </w:rPr>
        <w:br/>
      </w:r>
      <w:r>
        <w:rPr>
          <w:rFonts w:hint="eastAsia"/>
        </w:rPr>
        <w:t>　　图表 时序器企业竞价时考虑的主要因素：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金融危机下时序器企业竞争策略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金融危机下时序器企业的并购重组策略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fadf66688433f" w:history="1">
        <w:r>
          <w:rPr>
            <w:rStyle w:val="Hyperlink"/>
          </w:rPr>
          <w:t>中国时序器市场深度剖析及投资前景分析报告（2012-2016年）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fadf66688433f" w:history="1">
        <w:r>
          <w:rPr>
            <w:rStyle w:val="Hyperlink"/>
          </w:rPr>
          <w:t>https://www.20087.com/2012-03/R_shixuqishichangshendupoxijitouziqian.html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热点：时序器接音响设备顺序、时序器有必要装吗、时序器的作用、时序器滤波有什么用、时序器买什么品牌的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82a7c6a3e4f2f" w:history="1">
      <w:r>
        <w:rPr>
          <w:rStyle w:val="Hyperlink"/>
        </w:rPr>
        <w:t>中国时序器市场深度剖析及投资前景分析报告（2012-2016年）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xuqishichangshendupoxijitouziqian.html" TargetMode="External" Id="R0b7fadf66688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xuqishichangshendupoxijitouziqian.html" TargetMode="External" Id="Reeb82a7c6a3e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2012-03-26T05:39:00Z</dcterms:created>
  <dcterms:modified xsi:type="dcterms:W3CDTF">2012-03-26T06:39:00Z</dcterms:modified>
  <dc:subject>中国时序器市场深度剖析及投资前景分析报告（2012-2016年）</dc:subject>
  <dc:title>中国时序器市场深度剖析及投资前景分析报告（2012-2016年）</dc:title>
  <cp:keywords>中国时序器市场深度剖析及投资前景分析报告（2012-2016年）</cp:keywords>
  <dc:description>中国时序器市场深度剖析及投资前景分析报告（2012-2016年）</dc:description>
</cp:coreProperties>
</file>