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3a2f2e67491c" w:history="1">
              <w:r>
                <w:rPr>
                  <w:rStyle w:val="Hyperlink"/>
                </w:rPr>
                <w:t>中国直接还原铁产业行业深度研究分析报告（2012版）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3a2f2e67491c" w:history="1">
              <w:r>
                <w:rPr>
                  <w:rStyle w:val="Hyperlink"/>
                </w:rPr>
                <w:t>中国直接还原铁产业行业深度研究分析报告（2012版）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e3a2f2e67491c" w:history="1">
                <w:r>
                  <w:rPr>
                    <w:rStyle w:val="Hyperlink"/>
                  </w:rPr>
                  <w:t>https://www.20087.com/2012-03/R_zhijiehuanyuantiechanyehangyeshenduy.html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还原铁是一种通过还原铁矿石直接制得的金属铁，具有纯度高、杂质少等优点，广泛应用于钢铁冶炼和铸造行业。近年来，随着钢铁行业的快速发展和对高品质钢材需求的增加，直接还原铁的市场需求不断增加。目前，直接还原铁的生产技术已经相当成熟，生产过程主要包括气基法和煤基法两种，能够满足不同规模企业的需求。同时，直接还原铁的提纯和加工技术也在不断进步，产品的质量和性能不断提升。</w:t>
      </w:r>
      <w:r>
        <w:rPr>
          <w:rFonts w:hint="eastAsia"/>
        </w:rPr>
        <w:br/>
      </w:r>
      <w:r>
        <w:rPr>
          <w:rFonts w:hint="eastAsia"/>
        </w:rPr>
        <w:t>　　未来，直接还原铁的发展将更加注重高效和环保。研究人员将继续探索更加高效的还原工艺和资源综合利用技术，降低生产成本和环境影响。同时，直接还原铁将结合先进的钢铁冶炼技术，提高钢材的质量和生产效率。此外，直接还原铁在特种钢、高性能铸造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直接还原铁行业概述</w:t>
      </w:r>
      <w:r>
        <w:rPr>
          <w:rFonts w:hint="eastAsia"/>
        </w:rPr>
        <w:br/>
      </w:r>
      <w:r>
        <w:rPr>
          <w:rFonts w:hint="eastAsia"/>
        </w:rPr>
        <w:t>　　第一节 直接还原铁产品概述</w:t>
      </w:r>
      <w:r>
        <w:rPr>
          <w:rFonts w:hint="eastAsia"/>
        </w:rPr>
        <w:br/>
      </w:r>
      <w:r>
        <w:rPr>
          <w:rFonts w:hint="eastAsia"/>
        </w:rPr>
        <w:t>　　第二节 直接还原铁产品说明</w:t>
      </w:r>
      <w:r>
        <w:rPr>
          <w:rFonts w:hint="eastAsia"/>
        </w:rPr>
        <w:br/>
      </w:r>
      <w:r>
        <w:rPr>
          <w:rFonts w:hint="eastAsia"/>
        </w:rPr>
        <w:t>　　　　一、直接还原铁用途</w:t>
      </w:r>
      <w:r>
        <w:rPr>
          <w:rFonts w:hint="eastAsia"/>
        </w:rPr>
        <w:br/>
      </w:r>
      <w:r>
        <w:rPr>
          <w:rFonts w:hint="eastAsia"/>
        </w:rPr>
        <w:t>　　　　二、直接还原铁特征</w:t>
      </w:r>
      <w:r>
        <w:rPr>
          <w:rFonts w:hint="eastAsia"/>
        </w:rPr>
        <w:br/>
      </w:r>
      <w:r>
        <w:rPr>
          <w:rFonts w:hint="eastAsia"/>
        </w:rPr>
        <w:t>　　　　三、直接还原铁分类情况</w:t>
      </w:r>
      <w:r>
        <w:rPr>
          <w:rFonts w:hint="eastAsia"/>
        </w:rPr>
        <w:br/>
      </w:r>
      <w:r>
        <w:rPr>
          <w:rFonts w:hint="eastAsia"/>
        </w:rPr>
        <w:t>　　第三节 直接还原铁产业链分析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二、直接还原铁产业链模型分析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全球直接还原铁行业市场概况</w:t>
      </w:r>
      <w:r>
        <w:rPr>
          <w:rFonts w:hint="eastAsia"/>
        </w:rPr>
        <w:br/>
      </w:r>
      <w:r>
        <w:rPr>
          <w:rFonts w:hint="eastAsia"/>
        </w:rPr>
        <w:t>第三章 中国直接还原铁行业分析</w:t>
      </w:r>
      <w:r>
        <w:rPr>
          <w:rFonts w:hint="eastAsia"/>
        </w:rPr>
        <w:br/>
      </w:r>
      <w:r>
        <w:rPr>
          <w:rFonts w:hint="eastAsia"/>
        </w:rPr>
        <w:t>　　第一节 中国直接还原铁市场存在的问题分析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中国直接还原铁市场面临的挑战分析</w:t>
      </w:r>
      <w:r>
        <w:rPr>
          <w:rFonts w:hint="eastAsia"/>
        </w:rPr>
        <w:br/>
      </w:r>
      <w:r>
        <w:rPr>
          <w:rFonts w:hint="eastAsia"/>
        </w:rPr>
        <w:t>　　第三节 直接还原铁行业SWOT分析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直接还原铁行业发展环境分析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直接还原铁重点区域分析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直接还原铁市场供需态势分析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中国直接还原铁市场运行情况分析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一、国内直接还原铁生产技术情况分析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二、国内直接还原铁市场需求情况分析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中国直接还原铁行业市场供需平衡分析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中国直接还原铁行业供需平衡预测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2009-2016年直接还原铁进出口分析</w:t>
      </w:r>
      <w:r>
        <w:rPr>
          <w:rFonts w:hint="eastAsia"/>
        </w:rPr>
        <w:br/>
      </w:r>
      <w:r>
        <w:rPr>
          <w:rFonts w:hint="eastAsia"/>
        </w:rPr>
        <w:t>　　第一节 2009-2011年直接还原铁进出口对比分析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一、2009-2011年直接还原铁进出口总量对比分析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二、2009-2011年直接还原铁进出口金额对比分析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2009-2011年直接还原铁进口分析</w:t>
      </w:r>
      <w:r>
        <w:rPr>
          <w:rFonts w:hint="eastAsia"/>
        </w:rPr>
        <w:br/>
      </w:r>
      <w:r>
        <w:rPr>
          <w:rFonts w:hint="eastAsia"/>
        </w:rPr>
        <w:t>　　　　一、2009-2011年直接还原铁进口数量变化分析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二、2009-2011年直接还原铁进口金额变化分析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2009-2011年直接还原铁出口分析</w:t>
      </w:r>
      <w:r>
        <w:rPr>
          <w:rFonts w:hint="eastAsia"/>
        </w:rPr>
        <w:br/>
      </w:r>
      <w:r>
        <w:rPr>
          <w:rFonts w:hint="eastAsia"/>
        </w:rPr>
        <w:t>　　　　一、2009-2011年直接还原铁出口数量变化分析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二、2009-2011年直接还原铁出口金额变化分析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2012-2016年直接还原铁进出口预测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2009-2011年中国直接还原铁行业总体发展状况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中国直接还原铁行业规模情况分析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中国直接还原铁行业财务能力分析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直接还原铁行业竞争情况</w:t>
      </w:r>
      <w:r>
        <w:rPr>
          <w:rFonts w:hint="eastAsia"/>
        </w:rPr>
        <w:br/>
      </w:r>
      <w:r>
        <w:rPr>
          <w:rFonts w:hint="eastAsia"/>
        </w:rPr>
        <w:t>　　第一节 我国直接还原铁行业竞争格局分析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主要直接还原铁企业竞争分析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国内重点直接还原铁企业竞争分析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直接还原铁行业未来发展预测及投资前景分析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2012-2016年直接还原铁行业发展预测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一、2012-2016年直接还原铁行业市场容量预测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二、2012-2016年直接还原铁进出口预测</w:t>
      </w:r>
      <w:r>
        <w:rPr>
          <w:rFonts w:hint="eastAsia"/>
        </w:rPr>
        <w:br/>
      </w:r>
      <w:r>
        <w:rPr>
          <w:rFonts w:hint="eastAsia"/>
        </w:rPr>
        <w:t>　　　　三、2012-2016年直接还原铁竞争格局预测</w:t>
      </w:r>
      <w:r>
        <w:rPr>
          <w:rFonts w:hint="eastAsia"/>
        </w:rPr>
        <w:br/>
      </w:r>
      <w:r>
        <w:rPr>
          <w:rFonts w:hint="eastAsia"/>
        </w:rPr>
        <w:t>　　第二节 直接还原铁产品投资机会</w:t>
      </w:r>
      <w:r>
        <w:rPr>
          <w:rFonts w:hint="eastAsia"/>
        </w:rPr>
        <w:br/>
      </w:r>
      <w:r>
        <w:rPr>
          <w:rFonts w:hint="eastAsia"/>
        </w:rPr>
        <w:t>　　第三节 直接还原铁产品投资收益预测</w:t>
      </w:r>
      <w:r>
        <w:rPr>
          <w:rFonts w:hint="eastAsia"/>
        </w:rPr>
        <w:br/>
      </w:r>
      <w:r>
        <w:rPr>
          <w:rFonts w:hint="eastAsia"/>
        </w:rPr>
        <w:t>　　第四节 直接还原铁产品投资热点及未来投资方向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中国直接还原铁行业市场发展趋势预测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3a2f2e67491c" w:history="1">
        <w:r>
          <w:rPr>
            <w:rStyle w:val="Hyperlink"/>
          </w:rPr>
          <w:t>中国直接还原铁产业行业深度研究分析报告（2012版）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e3a2f2e67491c" w:history="1">
        <w:r>
          <w:rPr>
            <w:rStyle w:val="Hyperlink"/>
          </w:rPr>
          <w:t>https://www.20087.com/2012-03/R_zhijiehuanyuantiechanyehangyeshenduy.html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9e2c27834933" w:history="1">
      <w:r>
        <w:rPr>
          <w:rStyle w:val="Hyperlink"/>
        </w:rPr>
        <w:t>中国直接还原铁产业行业深度研究分析报告（2012版）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jiehuanyuantiechanyehangyeshenduy.html" TargetMode="External" Id="Re14e3a2f2e6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jiehuanyuantiechanyehangyeshenduy.html" TargetMode="External" Id="R1f629e2c278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2012-03-13T05:38:00Z</dcterms:created>
  <dcterms:modified xsi:type="dcterms:W3CDTF">2012-03-13T06:38:00Z</dcterms:modified>
  <dc:subject>中国直接还原铁产业行业深度研究分析报告（2012版）</dc:subject>
  <dc:title>中国直接还原铁产业行业深度研究分析报告（2012版）</dc:title>
  <cp:keywords>中国直接还原铁产业行业深度研究分析报告（2012版）</cp:keywords>
  <dc:description>中国直接还原铁产业行业深度研究分析报告（2012版）</dc:description>
</cp:coreProperties>
</file>