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6def1bfe046fe" w:history="1">
              <w:r>
                <w:rPr>
                  <w:rStyle w:val="Hyperlink"/>
                </w:rPr>
                <w:t>中国香精香料市场调研分析报告（2012）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6def1bfe046fe" w:history="1">
              <w:r>
                <w:rPr>
                  <w:rStyle w:val="Hyperlink"/>
                </w:rPr>
                <w:t>中国香精香料市场调研分析报告（2012）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6def1bfe046fe" w:history="1">
                <w:r>
                  <w:rPr>
                    <w:rStyle w:val="Hyperlink"/>
                  </w:rPr>
                  <w:t>https://www.20087.com/DiaoYan/2012-03/xiangjingxiangliaoshichangdiaoyanfen.html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香精香料行业市场现状分析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香精香料行业市场竞争分析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第三章 香精香料行业制造商分析</w:t>
      </w:r>
      <w:r>
        <w:rPr>
          <w:rFonts w:hint="eastAsia"/>
        </w:rPr>
        <w:br/>
      </w:r>
      <w:r>
        <w:rPr>
          <w:rFonts w:hint="eastAsia"/>
        </w:rPr>
        <w:t>　　主要制造商分析</w:t>
      </w:r>
      <w:r>
        <w:rPr>
          <w:rFonts w:hint="eastAsia"/>
        </w:rPr>
        <w:br/>
      </w:r>
      <w:r>
        <w:rPr>
          <w:rFonts w:hint="eastAsia"/>
        </w:rPr>
        <w:t>　　一、济南九州富得香料有限责任公司</w:t>
      </w:r>
      <w:r>
        <w:rPr>
          <w:rFonts w:hint="eastAsia"/>
        </w:rPr>
        <w:br/>
      </w:r>
      <w:r>
        <w:rPr>
          <w:rFonts w:hint="eastAsia"/>
        </w:rPr>
        <w:t>　　二、郑州奥利实业有限公司</w:t>
      </w:r>
      <w:r>
        <w:rPr>
          <w:rFonts w:hint="eastAsia"/>
        </w:rPr>
        <w:br/>
      </w:r>
      <w:r>
        <w:rPr>
          <w:rFonts w:hint="eastAsia"/>
        </w:rPr>
        <w:t>　　三、聊城市凤湖香精香料有限公司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第四章 中⋅智林⋅香精香料行业发展预测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 2010年济南九州富得香料有限责任公司各成本费用所占比例关系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2010-2011年济南九州富得香料有限责任公司销售收入情况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2010-2011年济南九州富得香料有限责任公司净利润情况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2010-2011年济南九州富得香料有限责任公司资产情况</w:t>
      </w:r>
      <w:r>
        <w:rPr>
          <w:rFonts w:hint="eastAsia"/>
        </w:rPr>
        <w:br/>
      </w:r>
      <w:r>
        <w:rPr>
          <w:rFonts w:hint="eastAsia"/>
        </w:rPr>
        <w:t>　　图表 2010-2011年济南九州富得香料有限责任公司负债情况</w:t>
      </w:r>
      <w:r>
        <w:rPr>
          <w:rFonts w:hint="eastAsia"/>
        </w:rPr>
        <w:br/>
      </w:r>
      <w:r>
        <w:rPr>
          <w:rFonts w:hint="eastAsia"/>
        </w:rPr>
        <w:t>　　图表 2010-2011年济南九州富得香料有限责任公司资产负债率情况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2010-2011年济南九州富得香料有限责任公司产成品情况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2010-2011年济南九州富得香料有限责任公司应收帐款情况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2010-2011年济南九州富得香料有限责任公司流动资产周转率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2010年郑州奥利实业有限公司各成本费用所占比例关系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2010-2011年郑州奥利实业有限公司销售收入情况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2010-2011年郑州奥利实业有限公司净利润情况</w:t>
      </w:r>
      <w:r>
        <w:rPr>
          <w:rFonts w:hint="eastAsia"/>
        </w:rPr>
        <w:br/>
      </w:r>
      <w:r>
        <w:rPr>
          <w:rFonts w:hint="eastAsia"/>
        </w:rPr>
        <w:t>　　图表 2010-2011年郑州奥利实业有限公司资产情况</w:t>
      </w:r>
      <w:r>
        <w:rPr>
          <w:rFonts w:hint="eastAsia"/>
        </w:rPr>
        <w:br/>
      </w:r>
      <w:r>
        <w:rPr>
          <w:rFonts w:hint="eastAsia"/>
        </w:rPr>
        <w:t>　　图表 2010-2011年郑州奥利实业有限公司负债情况</w:t>
      </w:r>
      <w:r>
        <w:rPr>
          <w:rFonts w:hint="eastAsia"/>
        </w:rPr>
        <w:br/>
      </w:r>
      <w:r>
        <w:rPr>
          <w:rFonts w:hint="eastAsia"/>
        </w:rPr>
        <w:t>　　图表 2010-2011年郑州奥利实业有限公司资产负债率情况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2010-2011年郑州奥利实业有限公司产成品情况</w:t>
      </w:r>
      <w:r>
        <w:rPr>
          <w:rFonts w:hint="eastAsia"/>
        </w:rPr>
        <w:br/>
      </w:r>
      <w:r>
        <w:rPr>
          <w:rFonts w:hint="eastAsia"/>
        </w:rPr>
        <w:t>　　图表 2010-2011年郑州奥利实业有限公司应收帐款情况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2010-2011年郑州奥利实业有限公司流动资产周转率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2010年聊城市凤湖香精香料有限公司各成本费用所占比例关系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2010-2011年聊城市凤湖香精香料有限公司销售收入情况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2010-2011年聊城市凤湖香精香料有限公司净利润情况</w:t>
      </w:r>
      <w:r>
        <w:rPr>
          <w:rFonts w:hint="eastAsia"/>
        </w:rPr>
        <w:br/>
      </w:r>
      <w:r>
        <w:rPr>
          <w:rFonts w:hint="eastAsia"/>
        </w:rPr>
        <w:t>　　图表 2010-2011年聊城市凤湖香精香料有限公司资产情况</w:t>
      </w:r>
      <w:r>
        <w:rPr>
          <w:rFonts w:hint="eastAsia"/>
        </w:rPr>
        <w:br/>
      </w:r>
      <w:r>
        <w:rPr>
          <w:rFonts w:hint="eastAsia"/>
        </w:rPr>
        <w:t>　　图表 2010-2011年聊城市凤湖香精香料有限公司负债情况</w:t>
      </w:r>
      <w:r>
        <w:rPr>
          <w:rFonts w:hint="eastAsia"/>
        </w:rPr>
        <w:br/>
      </w:r>
      <w:r>
        <w:rPr>
          <w:rFonts w:hint="eastAsia"/>
        </w:rPr>
        <w:t>　　图表 2010-2011年聊城市凤湖香精香料有限公司资产负债率情况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2010-2011年聊城市凤湖香精香料有限公司产成品情况</w:t>
      </w:r>
      <w:r>
        <w:rPr>
          <w:rFonts w:hint="eastAsia"/>
        </w:rPr>
        <w:br/>
      </w:r>
      <w:r>
        <w:rPr>
          <w:rFonts w:hint="eastAsia"/>
        </w:rPr>
        <w:t>　　图表 2010-2011年聊城市凤湖香精香料有限公司应收帐款情况</w:t>
      </w:r>
      <w:r>
        <w:rPr>
          <w:rFonts w:hint="eastAsia"/>
        </w:rPr>
        <w:br/>
      </w:r>
      <w:r>
        <w:rPr>
          <w:rFonts w:hint="eastAsia"/>
        </w:rPr>
        <w:t>　　图表 2010-2011年聊城市凤湖香精香料有限公司流动资产周转率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6def1bfe046fe" w:history="1">
        <w:r>
          <w:rPr>
            <w:rStyle w:val="Hyperlink"/>
          </w:rPr>
          <w:t>中国香精香料市场调研分析报告（2012）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6def1bfe046fe" w:history="1">
        <w:r>
          <w:rPr>
            <w:rStyle w:val="Hyperlink"/>
          </w:rPr>
          <w:t>https://www.20087.com/DiaoYan/2012-03/xiangjingxiangliaoshichangdiaoyanfen.html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224ced182464f" w:history="1">
      <w:r>
        <w:rPr>
          <w:rStyle w:val="Hyperlink"/>
        </w:rPr>
        <w:t>中国香精香料市场调研分析报告（2012）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angjingxiangliaoshichangdiaoyanfen.html" TargetMode="External" Id="R1436def1bfe0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angjingxiangliaoshichangdiaoyanfen.html" TargetMode="External" Id="Rd33224ced182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2012-03-27T00:48:00Z</dcterms:created>
  <dcterms:modified xsi:type="dcterms:W3CDTF">2012-03-27T01:48:00Z</dcterms:modified>
  <dc:subject>中国香精香料市场调研分析报告（2012）</dc:subject>
  <dc:title>中国香精香料市场调研分析报告（2012）</dc:title>
  <cp:keywords>中国香精香料市场调研分析报告（2012）</cp:keywords>
  <dc:description>中国香精香料市场调研分析报告（2012）</dc:description>
</cp:coreProperties>
</file>