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030b1f2745c2" w:history="1">
              <w:r>
                <w:rPr>
                  <w:rStyle w:val="Hyperlink"/>
                </w:rPr>
                <w:t>二〇一二年中国油页岩（油母页岩）开发行业研究分析报告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030b1f2745c2" w:history="1">
              <w:r>
                <w:rPr>
                  <w:rStyle w:val="Hyperlink"/>
                </w:rPr>
                <w:t>二〇一二年中国油页岩（油母页岩）开发行业研究分析报告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f030b1f2745c2" w:history="1">
                <w:r>
                  <w:rPr>
                    <w:rStyle w:val="Hyperlink"/>
                  </w:rPr>
                  <w:t>https://www.20087.com/DiaoYan/2012-03/eryieryouyeyanyoumuyeyankaifahangyey.html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作为一种非常规能源资源，近年来受到了越来越多的关注。随着传统石油资源的逐渐枯竭，油页岩作为一种潜在的替代能源，其开发技术取得了长足进展。目前，油页岩的开采主要通过地下开采和露天开采两种方式进行，其中露天开采更为常见。技术层面，低温干馏技术是提取页岩油的关键方法之一，这种方法能够有效地将油页岩中的有机物转化为液态油。此外，油页岩的开发还包括了页岩灰的综合利用，例如将其用于水泥生产、砖块制造等，以减少环境污染并提高资源利用率。</w:t>
      </w:r>
      <w:r>
        <w:rPr>
          <w:rFonts w:hint="eastAsia"/>
        </w:rPr>
        <w:br/>
      </w:r>
      <w:r>
        <w:rPr>
          <w:rFonts w:hint="eastAsia"/>
        </w:rPr>
        <w:t>　　未来，油页岩的开发将更加注重环境保护与可持续发展。技术创新将是推动油页岩产业发展的关键因素，这包括提高页岩油的提取效率、减少开采过程中的能耗和排放。同时，循环经济模式的应用将促进油页岩副产品的高效利用，如通过将页岩灰用于建筑材料生产来减少废物。另外，随着全球能源需求的增长和对环境保护的日益重视，政府可能会出台更多支持性政策来鼓励油页岩的合理开发利用，同时也可能加强对开采活动的监管以确保环境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油页（油母页岩）岩开发利用环境阐述</w:t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　　1、干馏制取页岩油及相关产品</w:t>
      </w:r>
      <w:r>
        <w:rPr>
          <w:rFonts w:hint="eastAsia"/>
        </w:rPr>
        <w:br/>
      </w:r>
      <w:r>
        <w:rPr>
          <w:rFonts w:hint="eastAsia"/>
        </w:rPr>
        <w:t>　　　　　　2、作为燃料用来发电、取暖和运输</w:t>
      </w:r>
      <w:r>
        <w:rPr>
          <w:rFonts w:hint="eastAsia"/>
        </w:rPr>
        <w:br/>
      </w:r>
      <w:r>
        <w:rPr>
          <w:rFonts w:hint="eastAsia"/>
        </w:rPr>
        <w:t>　　　　　　3、生产建筑材料、水泥和化肥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　　　　1、硫酸铵</w:t>
      </w:r>
      <w:r>
        <w:rPr>
          <w:rFonts w:hint="eastAsia"/>
        </w:rPr>
        <w:br/>
      </w:r>
      <w:r>
        <w:rPr>
          <w:rFonts w:hint="eastAsia"/>
        </w:rPr>
        <w:t>　　　　　　2、酚类和吡啶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2011-2012年中国油页岩开发利用社会环境分析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中国油页岩开发利用产业的政策环境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油页（油母页岩）岩开发利用现状分析</w:t>
      </w:r>
      <w:r>
        <w:rPr>
          <w:rFonts w:hint="eastAsia"/>
        </w:rPr>
        <w:br/>
      </w:r>
      <w:r>
        <w:rPr>
          <w:rFonts w:hint="eastAsia"/>
        </w:rPr>
        <w:t>第五章 2011-2012年世界油页岩资源及开发利用情况分析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2011-2012年世界油页岩开发利用环境分析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第五节 2011-2012年世界重点国家油页岩开发利用情况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2011-2012年中国油页岩资源概况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第二节 2011-2012年我国油页岩行业发展动态分析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一、龙矿集团与中国石油大学签订油页岩综合利用产学研战略合作协议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五、中煤集团油页岩流态化干馏炼油技术研究通过鉴定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2011-2012年中国油页岩资源的开发利用面临壁垒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t>　　　　　　1、扶持政策不系统</w:t>
      </w:r>
      <w:r>
        <w:rPr>
          <w:rFonts w:hint="eastAsia"/>
        </w:rPr>
        <w:br/>
      </w:r>
      <w:r>
        <w:rPr>
          <w:rFonts w:hint="eastAsia"/>
        </w:rPr>
        <w:t>　　　　　　2、资源浪费严重</w:t>
      </w:r>
      <w:r>
        <w:rPr>
          <w:rFonts w:hint="eastAsia"/>
        </w:rPr>
        <w:br/>
      </w:r>
      <w:r>
        <w:rPr>
          <w:rFonts w:hint="eastAsia"/>
        </w:rPr>
        <w:t>　　　　　　3、管理监督有待加强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2007-2011年中国油页岩开采行业数据监测分析（0701）</w:t>
      </w:r>
      <w:r>
        <w:rPr>
          <w:rFonts w:hint="eastAsia"/>
        </w:rPr>
        <w:br/>
      </w:r>
      <w:r>
        <w:rPr>
          <w:rFonts w:hint="eastAsia"/>
        </w:rPr>
        <w:t>　　第一节 2007-2011年中国油页岩开采行业规模分析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2011年中国油页岩开采行业结构分析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2007-2011年中国油页岩开采行业产值分析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2007-2011年中国油页岩开采行业成本费用分析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2007-2011年中国油页岩开采行业盈利能力分析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2006-2010年中国油页岩进出口数据监测分析 （27141000）</w:t>
      </w:r>
      <w:r>
        <w:rPr>
          <w:rFonts w:hint="eastAsia"/>
        </w:rPr>
        <w:br/>
      </w:r>
      <w:r>
        <w:rPr>
          <w:rFonts w:hint="eastAsia"/>
        </w:rPr>
        <w:t>　　第一节 2006-2010年中国油页岩进口数据分析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2006-2010年中国油页岩出口数据分析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2006-2010年中国油页岩进出口平均单价分析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2006-2010年中国油页岩进出口国家及地区分析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2011-2012年中国油页岩资源及综合开发利用状况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2011-2012年中国油页岩开采重点企业运营状况分析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吉林桦甸北台子油页岩开发有限公司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2011-2012年中国油页岩关联产业发展分析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二、中国煤炭资源开发与利用</w:t>
      </w:r>
      <w:r>
        <w:rPr>
          <w:rFonts w:hint="eastAsia"/>
        </w:rPr>
        <w:br/>
      </w:r>
      <w:r>
        <w:rPr>
          <w:rFonts w:hint="eastAsia"/>
        </w:rPr>
        <w:t>　　　　三、全国煤炭经济运行情况</w:t>
      </w:r>
      <w:r>
        <w:rPr>
          <w:rFonts w:hint="eastAsia"/>
        </w:rPr>
        <w:br/>
      </w:r>
      <w:r>
        <w:rPr>
          <w:rFonts w:hint="eastAsia"/>
        </w:rPr>
        <w:t>　　　　四、2007-2011年中国煤炭产量数据同比分析</w:t>
      </w:r>
      <w:r>
        <w:rPr>
          <w:rFonts w:hint="eastAsia"/>
        </w:rPr>
        <w:br/>
      </w:r>
      <w:r>
        <w:rPr>
          <w:rFonts w:hint="eastAsia"/>
        </w:rPr>
        <w:t>　　　　五、中国煤炭需求形势</w:t>
      </w:r>
      <w:r>
        <w:rPr>
          <w:rFonts w:hint="eastAsia"/>
        </w:rPr>
        <w:br/>
      </w:r>
      <w:r>
        <w:rPr>
          <w:rFonts w:hint="eastAsia"/>
        </w:rPr>
        <w:t>　　　　六、中国煤炭价格监测</w:t>
      </w:r>
      <w:r>
        <w:rPr>
          <w:rFonts w:hint="eastAsia"/>
        </w:rPr>
        <w:br/>
      </w:r>
      <w:r>
        <w:rPr>
          <w:rFonts w:hint="eastAsia"/>
        </w:rPr>
        <w:t>　　　　七、中国煤炭进出口贸易数据分析</w:t>
      </w:r>
      <w:r>
        <w:rPr>
          <w:rFonts w:hint="eastAsia"/>
        </w:rPr>
        <w:br/>
      </w:r>
      <w:r>
        <w:rPr>
          <w:rFonts w:hint="eastAsia"/>
        </w:rPr>
        <w:t>　　　　八、中国煤炭市场前景预测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一、中国天然气资源及主要勘探领域</w:t>
      </w:r>
      <w:r>
        <w:rPr>
          <w:rFonts w:hint="eastAsia"/>
        </w:rPr>
        <w:br/>
      </w:r>
      <w:r>
        <w:rPr>
          <w:rFonts w:hint="eastAsia"/>
        </w:rPr>
        <w:t>　　　　二、中国天然气开发利用状况</w:t>
      </w:r>
      <w:r>
        <w:rPr>
          <w:rFonts w:hint="eastAsia"/>
        </w:rPr>
        <w:br/>
      </w:r>
      <w:r>
        <w:rPr>
          <w:rFonts w:hint="eastAsia"/>
        </w:rPr>
        <w:t>　　　　三、2007-2011年中国开然气产量分析</w:t>
      </w:r>
      <w:r>
        <w:rPr>
          <w:rFonts w:hint="eastAsia"/>
        </w:rPr>
        <w:br/>
      </w:r>
      <w:r>
        <w:rPr>
          <w:rFonts w:hint="eastAsia"/>
        </w:rPr>
        <w:t>　　　　四、中国开然气市场供需格局</w:t>
      </w:r>
      <w:r>
        <w:rPr>
          <w:rFonts w:hint="eastAsia"/>
        </w:rPr>
        <w:br/>
      </w:r>
      <w:r>
        <w:rPr>
          <w:rFonts w:hint="eastAsia"/>
        </w:rPr>
        <w:t>　　　　五、中国天然气终端市场消费情况</w:t>
      </w:r>
      <w:r>
        <w:rPr>
          <w:rFonts w:hint="eastAsia"/>
        </w:rPr>
        <w:br/>
      </w:r>
      <w:r>
        <w:rPr>
          <w:rFonts w:hint="eastAsia"/>
        </w:rPr>
        <w:t>　　　　六、天然气终端销售价格分析</w:t>
      </w:r>
      <w:r>
        <w:rPr>
          <w:rFonts w:hint="eastAsia"/>
        </w:rPr>
        <w:br/>
      </w:r>
      <w:r>
        <w:rPr>
          <w:rFonts w:hint="eastAsia"/>
        </w:rPr>
        <w:t>　　　　七、中国天然气市场前景预测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一、中国煤层气资源状况</w:t>
      </w:r>
      <w:r>
        <w:rPr>
          <w:rFonts w:hint="eastAsia"/>
        </w:rPr>
        <w:br/>
      </w:r>
      <w:r>
        <w:rPr>
          <w:rFonts w:hint="eastAsia"/>
        </w:rPr>
        <w:t>　　　　二、中国煤层气开发利用状况</w:t>
      </w:r>
      <w:r>
        <w:rPr>
          <w:rFonts w:hint="eastAsia"/>
        </w:rPr>
        <w:br/>
      </w:r>
      <w:r>
        <w:rPr>
          <w:rFonts w:hint="eastAsia"/>
        </w:rPr>
        <w:t>　　　　三、煤层气市场成为能源企业新的利润增长点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四、煤层气开发产业化探讨</w:t>
      </w:r>
      <w:r>
        <w:rPr>
          <w:rFonts w:hint="eastAsia"/>
        </w:rPr>
        <w:br/>
      </w:r>
      <w:r>
        <w:rPr>
          <w:rFonts w:hint="eastAsia"/>
        </w:rPr>
        <w:t>　　　　五、国内煤层气产业商业化动态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六、中国煤层气CDM项目进展情况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</w:t>
      </w:r>
      <w:r>
        <w:rPr>
          <w:rFonts w:hint="eastAsia"/>
        </w:rPr>
        <w:br/>
      </w:r>
      <w:r>
        <w:rPr>
          <w:rFonts w:hint="eastAsia"/>
        </w:rPr>
        <w:t>　　　　二、2007-2011年中国电力行业经济数据分析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三、2007-2011年中国电力产量数据分析</w:t>
      </w:r>
      <w:r>
        <w:rPr>
          <w:rFonts w:hint="eastAsia"/>
        </w:rPr>
        <w:br/>
      </w:r>
      <w:r>
        <w:rPr>
          <w:rFonts w:hint="eastAsia"/>
        </w:rPr>
        <w:t>　　　　四、中国电力市场容量的回顾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五、国家电力市场交易电量保持快速增长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六、中国电价改革及发展</w:t>
      </w:r>
      <w:r>
        <w:rPr>
          <w:rFonts w:hint="eastAsia"/>
        </w:rPr>
        <w:br/>
      </w:r>
      <w:r>
        <w:rPr>
          <w:rFonts w:hint="eastAsia"/>
        </w:rPr>
        <w:t>　　　　七、中国电力工业发展前景预测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油页（油母页岩）岩开发利用前景与投资潜力评估</w:t>
      </w:r>
      <w:r>
        <w:rPr>
          <w:rFonts w:hint="eastAsia"/>
        </w:rPr>
        <w:br/>
      </w:r>
      <w:r>
        <w:rPr>
          <w:rFonts w:hint="eastAsia"/>
        </w:rPr>
        <w:t>第十三章 2012-2016年中国油页岩资源开发与利用前景预测分析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2012-2016年中国油页岩开发利用前景预测</w:t>
      </w:r>
      <w:r>
        <w:rPr>
          <w:rFonts w:hint="eastAsia"/>
        </w:rPr>
        <w:br/>
      </w:r>
      <w:r>
        <w:rPr>
          <w:rFonts w:hint="eastAsia"/>
        </w:rPr>
        <w:t>　　　　一、油页岩油可替代常规石油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2012-2016年中国油页岩开发利用效益分析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2012-2016年中国油页岩资源开发利用投资潜力评估</w:t>
      </w:r>
      <w:r>
        <w:rPr>
          <w:rFonts w:hint="eastAsia"/>
        </w:rPr>
        <w:br/>
      </w:r>
      <w:r>
        <w:rPr>
          <w:rFonts w:hint="eastAsia"/>
        </w:rPr>
        <w:t>　　第一节 2011-2012年中国油页岩资源开发利用概况</w:t>
      </w:r>
      <w:r>
        <w:rPr>
          <w:rFonts w:hint="eastAsia"/>
        </w:rPr>
        <w:br/>
      </w:r>
      <w:r>
        <w:rPr>
          <w:rFonts w:hint="eastAsia"/>
        </w:rPr>
        <w:t>　　　　一、中国油页岩资源开发利用环境利好</w:t>
      </w:r>
      <w:r>
        <w:rPr>
          <w:rFonts w:hint="eastAsia"/>
        </w:rPr>
        <w:br/>
      </w:r>
      <w:r>
        <w:rPr>
          <w:rFonts w:hint="eastAsia"/>
        </w:rPr>
        <w:t>　　　　二、中国油页岩资源开发利用投资条件</w:t>
      </w:r>
      <w:r>
        <w:rPr>
          <w:rFonts w:hint="eastAsia"/>
        </w:rPr>
        <w:br/>
      </w:r>
      <w:r>
        <w:rPr>
          <w:rFonts w:hint="eastAsia"/>
        </w:rPr>
        <w:t>　　　　三、中国油页岩资源开发利用投资周期</w:t>
      </w:r>
      <w:r>
        <w:rPr>
          <w:rFonts w:hint="eastAsia"/>
        </w:rPr>
        <w:br/>
      </w:r>
      <w:r>
        <w:rPr>
          <w:rFonts w:hint="eastAsia"/>
        </w:rPr>
        <w:t>　　第二节 2012-2016年中国油页岩资源开发利用投资机会分析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一、油页岩资源开发与利用成投资热点</w:t>
      </w:r>
      <w:r>
        <w:rPr>
          <w:rFonts w:hint="eastAsia"/>
        </w:rPr>
        <w:br/>
      </w:r>
      <w:r>
        <w:rPr>
          <w:rFonts w:hint="eastAsia"/>
        </w:rPr>
        <w:t>　　　　二、油页岩资源开发利用项目投资可行性分析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2012-2016年中国油页岩资源开发利用投资风险预警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中.智.林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2011年我国油页岩开采行业不同类型企业数量分布图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2011年我国油页岩开采行业不同所有制企业数量分布图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2011年我国油页岩开采行业不同类型企业销售收入分布图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2011年我国油页岩开采行业不同所有制企业销售收入分布图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2007-2011年我国油页岩开采行业主要盈利指标增长趋势图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2006-2010年中国油页岩进口数量分析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2006-2010年中国油页岩进口金额分析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2006-2010年中国油页岩出口数量分析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2006-2010年中国油页岩出口金额分析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2006-2010年中国油页岩进出口平均单价分析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2006-2010年中国油页岩进口国家及地区分析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2006-2010年中国油页岩出口国家及地区分析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桦甸市鸿昌油页岩发展有限公司负债情况图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桦甸市大城子油页岩有限公司负债情况图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2012-2016年中国油页岩开发利用前景预测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030b1f2745c2" w:history="1">
        <w:r>
          <w:rPr>
            <w:rStyle w:val="Hyperlink"/>
          </w:rPr>
          <w:t>二〇一二年中国油页岩（油母页岩）开发行业研究分析报告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f030b1f2745c2" w:history="1">
        <w:r>
          <w:rPr>
            <w:rStyle w:val="Hyperlink"/>
          </w:rPr>
          <w:t>https://www.20087.com/DiaoYan/2012-03/eryieryouyeyanyoumuyeyankaifahangyey.html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a5ca320c44e9f" w:history="1">
      <w:r>
        <w:rPr>
          <w:rStyle w:val="Hyperlink"/>
        </w:rPr>
        <w:t>二〇一二年中国油页岩（油母页岩）开发行业研究分析报告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youyeyanyoumuyeyankaifahangyey.html" TargetMode="External" Id="Rccff030b1f27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youyeyanyoumuyeyankaifahangyey.html" TargetMode="External" Id="R7d5a5ca320c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2012-03-26T01:18:00Z</dcterms:created>
  <dcterms:modified xsi:type="dcterms:W3CDTF">2012-03-26T02:18:00Z</dcterms:modified>
  <dc:subject>二〇一二年中国油页岩（油母页岩）开发行业研究分析报告</dc:subject>
  <dc:title>二〇一二年中国油页岩（油母页岩）开发行业研究分析报告</dc:title>
  <cp:keywords>二〇一二年中国油页岩（油母页岩）开发行业研究分析报告</cp:keywords>
  <dc:description>二〇一二年中国油页岩（油母页岩）开发行业研究分析报告</dc:description>
</cp:coreProperties>
</file>