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a3a6178124b86" w:history="1">
              <w:r>
                <w:rPr>
                  <w:rStyle w:val="Hyperlink"/>
                </w:rPr>
                <w:t>2025-2031年中国感冒药行业调研及发展趋势预测报告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a3a6178124b86" w:history="1">
              <w:r>
                <w:rPr>
                  <w:rStyle w:val="Hyperlink"/>
                </w:rPr>
                <w:t>2025-2031年中国感冒药行业调研及发展趋势预测报告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a3a6178124b86" w:history="1">
                <w:r>
                  <w:rPr>
                    <w:rStyle w:val="Hyperlink"/>
                  </w:rPr>
                  <w:t>https://www.20087.com/2012-03/R_ganmaoyaohangyediaoyanji2012_2016nia.html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药市场近年来随着人们健康意识的提高和自我诊疗行为的增加，呈现稳定增长。现代感冒药不仅包含了退热、镇痛、抗组胺和止咳等成分，以缓解常见感冒症状，还推出了针对特定症状的特效药和针对不同人群的专属配方，如儿童感冒药和孕妇感冒药。同时，随着互联网医疗的普及，线上咨询和购药服务为消费者提供了更加便捷的获取渠道。</w:t>
      </w:r>
      <w:r>
        <w:rPr>
          <w:rFonts w:hint="eastAsia"/>
        </w:rPr>
        <w:br/>
      </w:r>
      <w:r>
        <w:rPr>
          <w:rFonts w:hint="eastAsia"/>
        </w:rPr>
        <w:t>　　未来，感冒药的发展将更加注重个性化和健康导向。一方面，通过精准医疗和基因组学技术，感冒药将开发出更多个性化治疗方案，根据患者的具体症状和体质提供定制化药物。另一方面，随着消费者对天然和温和药物的偏好，感冒药将更多采用植物提取物和传统草本成分，减少化学药物的使用，以减轻副作用，提升整体健康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a3a6178124b86" w:history="1">
        <w:r>
          <w:rPr>
            <w:rStyle w:val="Hyperlink"/>
          </w:rPr>
          <w:t>2025-2031年中国感冒药行业调研及发展趋势预测报告</w:t>
        </w:r>
      </w:hyperlink>
      <w:r>
        <w:rPr>
          <w:rFonts w:hint="eastAsia"/>
        </w:rPr>
        <w:t>》依托权威数据资源和长期市场监测，对感冒药市场现状进行了系统分析，并结合感冒药行业特点对未来发展趋势作出科学预判。报告深入探讨了感冒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感冒药行业概述</w:t>
      </w:r>
      <w:r>
        <w:rPr>
          <w:rFonts w:hint="eastAsia"/>
        </w:rPr>
        <w:br/>
      </w:r>
      <w:r>
        <w:rPr>
          <w:rFonts w:hint="eastAsia"/>
        </w:rPr>
        <w:t>　　第一节 感冒药概念与分类</w:t>
      </w:r>
      <w:r>
        <w:rPr>
          <w:rFonts w:hint="eastAsia"/>
        </w:rPr>
        <w:br/>
      </w:r>
      <w:r>
        <w:rPr>
          <w:rFonts w:hint="eastAsia"/>
        </w:rPr>
        <w:t>　　　　一、感冒药概念</w:t>
      </w:r>
      <w:r>
        <w:rPr>
          <w:rFonts w:hint="eastAsia"/>
        </w:rPr>
        <w:br/>
      </w:r>
      <w:r>
        <w:rPr>
          <w:rFonts w:hint="eastAsia"/>
        </w:rPr>
        <w:t>　　　　二、感冒药的分类</w:t>
      </w:r>
      <w:r>
        <w:rPr>
          <w:rFonts w:hint="eastAsia"/>
        </w:rPr>
        <w:br/>
      </w:r>
      <w:r>
        <w:rPr>
          <w:rFonts w:hint="eastAsia"/>
        </w:rPr>
        <w:t>　　　　三、感冒药的部分行业标准</w:t>
      </w:r>
      <w:r>
        <w:rPr>
          <w:rFonts w:hint="eastAsia"/>
        </w:rPr>
        <w:br/>
      </w:r>
      <w:r>
        <w:rPr>
          <w:rFonts w:hint="eastAsia"/>
        </w:rPr>
        <w:t>　　第二节 感冒药行业的行业特征</w:t>
      </w:r>
      <w:r>
        <w:rPr>
          <w:rFonts w:hint="eastAsia"/>
        </w:rPr>
        <w:br/>
      </w:r>
      <w:r>
        <w:rPr>
          <w:rFonts w:hint="eastAsia"/>
        </w:rPr>
        <w:t>　　　　一、感冒药行业技术特性</w:t>
      </w:r>
      <w:r>
        <w:rPr>
          <w:rFonts w:hint="eastAsia"/>
        </w:rPr>
        <w:br/>
      </w:r>
      <w:r>
        <w:rPr>
          <w:rFonts w:hint="eastAsia"/>
        </w:rPr>
        <w:t>　　　　二、感冒药行业资本密集度分析</w:t>
      </w:r>
      <w:r>
        <w:rPr>
          <w:rFonts w:hint="eastAsia"/>
        </w:rPr>
        <w:br/>
      </w:r>
      <w:r>
        <w:rPr>
          <w:rFonts w:hint="eastAsia"/>
        </w:rPr>
        <w:t>　　　　三、感冒药行业的规模效益分析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2024-2025年中国感冒药行业发展环境分析</w:t>
      </w:r>
      <w:r>
        <w:rPr>
          <w:rFonts w:hint="eastAsia"/>
        </w:rPr>
        <w:br/>
      </w:r>
      <w:r>
        <w:rPr>
          <w:rFonts w:hint="eastAsia"/>
        </w:rPr>
        <w:t>　　第一节 感冒药行业经济环境分析</w:t>
      </w:r>
      <w:r>
        <w:rPr>
          <w:rFonts w:hint="eastAsia"/>
        </w:rPr>
        <w:br/>
      </w:r>
      <w:r>
        <w:rPr>
          <w:rFonts w:hint="eastAsia"/>
        </w:rPr>
        <w:t>　　第二节 感冒药行业政策环境分析</w:t>
      </w:r>
      <w:r>
        <w:rPr>
          <w:rFonts w:hint="eastAsia"/>
        </w:rPr>
        <w:br/>
      </w:r>
      <w:r>
        <w:rPr>
          <w:rFonts w:hint="eastAsia"/>
        </w:rPr>
        <w:t>　　　　一、感冒药行业政策影响分析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二、相关感冒药行业标准分析</w:t>
      </w:r>
      <w:r>
        <w:rPr>
          <w:rFonts w:hint="eastAsia"/>
        </w:rPr>
        <w:br/>
      </w:r>
      <w:r>
        <w:rPr>
          <w:rFonts w:hint="eastAsia"/>
        </w:rPr>
        <w:t>　　第三节 感冒药行业社会环境分析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2024-2025年感冒药行业技术发展现状及趋势分析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感冒药行业技术发展现状分析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国内外感冒药行业技术差异与原因</w:t>
      </w:r>
      <w:r>
        <w:rPr>
          <w:rFonts w:hint="eastAsia"/>
        </w:rPr>
        <w:br/>
      </w:r>
      <w:r>
        <w:rPr>
          <w:rFonts w:hint="eastAsia"/>
        </w:rPr>
        <w:t>　　第三节 感冒药行业技术发展方向、趋势预测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提升感冒药行业技术能力策略建议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中国感冒药行业市场供需状况分析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中国感冒药市场规模情况</w:t>
      </w:r>
      <w:r>
        <w:rPr>
          <w:rFonts w:hint="eastAsia"/>
        </w:rPr>
        <w:br/>
      </w:r>
      <w:r>
        <w:rPr>
          <w:rFonts w:hint="eastAsia"/>
        </w:rPr>
        <w:t>　　第二节 中国感冒药行业盈利情况分析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中国感冒药市场需求状况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一、2019-2024年感冒药市场需求情况</w:t>
      </w:r>
      <w:r>
        <w:rPr>
          <w:rFonts w:hint="eastAsia"/>
        </w:rPr>
        <w:br/>
      </w:r>
      <w:r>
        <w:rPr>
          <w:rFonts w:hint="eastAsia"/>
        </w:rPr>
        <w:t>　　　　二、2025年感冒药行业市场需求特点分析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三、2025-2031年感冒药市场需求预测</w:t>
      </w:r>
      <w:r>
        <w:rPr>
          <w:rFonts w:hint="eastAsia"/>
        </w:rPr>
        <w:br/>
      </w:r>
      <w:r>
        <w:rPr>
          <w:rFonts w:hint="eastAsia"/>
        </w:rPr>
        <w:t>　　第四节 中国感冒药行业产量情况分析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一、2019-2024年中国感冒药行业产量统计分析</w:t>
      </w:r>
      <w:r>
        <w:rPr>
          <w:rFonts w:hint="eastAsia"/>
        </w:rPr>
        <w:br/>
      </w:r>
      <w:r>
        <w:rPr>
          <w:rFonts w:hint="eastAsia"/>
        </w:rPr>
        <w:t>　　　　二、感冒药行业区域产量分析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三、2025-2031年中国感冒药行业产量预测分析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中国感冒药行业规模与效益分析预测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感冒药行业规模分析及预测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一、2019-2024年感冒药行业资产规模变化分析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二、2025-2031年感冒药行业资产规模预测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三、2019-2024年感冒药行业收入和利润变化分析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四、2025-2031年感冒药行业收入和利润预测</w:t>
      </w:r>
      <w:r>
        <w:rPr>
          <w:rFonts w:hint="eastAsia"/>
        </w:rPr>
        <w:br/>
      </w:r>
      <w:r>
        <w:rPr>
          <w:rFonts w:hint="eastAsia"/>
        </w:rPr>
        <w:t>　　第二节 感冒药行业效益分析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一、2019-2024年感冒药行业三费变化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二、2019-2024年感冒药行业效益分析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感冒药细分市场深度分析</w:t>
      </w:r>
      <w:r>
        <w:rPr>
          <w:rFonts w:hint="eastAsia"/>
        </w:rPr>
        <w:br/>
      </w:r>
      <w:r>
        <w:rPr>
          <w:rFonts w:hint="eastAsia"/>
        </w:rPr>
        <w:t>　　第一节 感冒药细分市场（一）发展研究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感冒药细分市场（二）发展研究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感冒药行业上、下游市场分析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感冒药行业上游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感冒药行业下游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感冒药行业竞争格局分析</w:t>
      </w:r>
      <w:r>
        <w:rPr>
          <w:rFonts w:hint="eastAsia"/>
        </w:rPr>
        <w:br/>
      </w:r>
      <w:r>
        <w:rPr>
          <w:rFonts w:hint="eastAsia"/>
        </w:rPr>
        <w:t>　　第一节 感冒药行业集中度分析</w:t>
      </w:r>
      <w:r>
        <w:rPr>
          <w:rFonts w:hint="eastAsia"/>
        </w:rPr>
        <w:br/>
      </w:r>
      <w:r>
        <w:rPr>
          <w:rFonts w:hint="eastAsia"/>
        </w:rPr>
        <w:t>　　　　一、感冒药市场集中度分析</w:t>
      </w:r>
      <w:r>
        <w:rPr>
          <w:rFonts w:hint="eastAsia"/>
        </w:rPr>
        <w:br/>
      </w:r>
      <w:r>
        <w:rPr>
          <w:rFonts w:hint="eastAsia"/>
        </w:rPr>
        <w:t>　　　　二、感冒药企业集中度分析</w:t>
      </w:r>
      <w:r>
        <w:rPr>
          <w:rFonts w:hint="eastAsia"/>
        </w:rPr>
        <w:br/>
      </w:r>
      <w:r>
        <w:rPr>
          <w:rFonts w:hint="eastAsia"/>
        </w:rPr>
        <w:t>　　　　三、感冒药区域集中度分析</w:t>
      </w:r>
      <w:r>
        <w:rPr>
          <w:rFonts w:hint="eastAsia"/>
        </w:rPr>
        <w:br/>
      </w:r>
      <w:r>
        <w:rPr>
          <w:rFonts w:hint="eastAsia"/>
        </w:rPr>
        <w:t>　　第二节 感冒药行业竞争格局分析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一、2025年感冒药行业竞争分析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二、2025年中外感冒药产品竞争分析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三、2025年中国感冒药市场竞争分析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四、2025-2031年国内主要感冒药企业动向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感冒药行业重点企业竞争力分析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二、企业感冒药业务分析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二、企业感冒药业务分析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二、企业感冒药业务分析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二、企业感冒药业务分析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二、企业感冒药业务分析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二、企业感冒药业务分析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感冒药企业发展战略与竞争力提升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感冒药市场营销策略分析</w:t>
      </w:r>
      <w:r>
        <w:rPr>
          <w:rFonts w:hint="eastAsia"/>
        </w:rPr>
        <w:br/>
      </w:r>
      <w:r>
        <w:rPr>
          <w:rFonts w:hint="eastAsia"/>
        </w:rPr>
        <w:t>　　　　一、感冒药定价策略与市场定位</w:t>
      </w:r>
      <w:r>
        <w:rPr>
          <w:rFonts w:hint="eastAsia"/>
        </w:rPr>
        <w:br/>
      </w:r>
      <w:r>
        <w:rPr>
          <w:rFonts w:hint="eastAsia"/>
        </w:rPr>
        <w:t>　　　　二、感冒药渠道布局与分销策略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感冒药品牌建设与推广策略</w:t>
      </w:r>
      <w:r>
        <w:rPr>
          <w:rFonts w:hint="eastAsia"/>
        </w:rPr>
        <w:br/>
      </w:r>
      <w:r>
        <w:rPr>
          <w:rFonts w:hint="eastAsia"/>
        </w:rPr>
        <w:t>　　　　一、感冒药品牌定位与价值主张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感冒药企业竞争力提升路径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二、感冒药技术创新与研发投入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感冒药企业战略规划与实施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二、感冒药行业品牌竞争格局分析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感冒药行业投资风险评估与应对策略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感冒药行业SWOT综合分析</w:t>
      </w:r>
      <w:r>
        <w:rPr>
          <w:rFonts w:hint="eastAsia"/>
        </w:rPr>
        <w:br/>
      </w:r>
      <w:r>
        <w:rPr>
          <w:rFonts w:hint="eastAsia"/>
        </w:rPr>
        <w:t>　　　　一、感冒药行业优势分析</w:t>
      </w:r>
      <w:r>
        <w:rPr>
          <w:rFonts w:hint="eastAsia"/>
        </w:rPr>
        <w:br/>
      </w:r>
      <w:r>
        <w:rPr>
          <w:rFonts w:hint="eastAsia"/>
        </w:rPr>
        <w:t>　　　　二、感冒药行业劣势分析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感冒药行业主要风险识别</w:t>
      </w:r>
      <w:r>
        <w:rPr>
          <w:rFonts w:hint="eastAsia"/>
        </w:rPr>
        <w:br/>
      </w:r>
      <w:r>
        <w:rPr>
          <w:rFonts w:hint="eastAsia"/>
        </w:rPr>
        <w:t>　　　　一、感冒药市场运营风险</w:t>
      </w:r>
      <w:r>
        <w:rPr>
          <w:rFonts w:hint="eastAsia"/>
        </w:rPr>
        <w:br/>
      </w:r>
      <w:r>
        <w:rPr>
          <w:rFonts w:hint="eastAsia"/>
        </w:rPr>
        <w:t>　　　　二、感冒药供应链风险</w:t>
      </w:r>
      <w:r>
        <w:rPr>
          <w:rFonts w:hint="eastAsia"/>
        </w:rPr>
        <w:br/>
      </w:r>
      <w:r>
        <w:rPr>
          <w:rFonts w:hint="eastAsia"/>
        </w:rPr>
        <w:t>　　　　三、感冒药技术发展风险</w:t>
      </w:r>
      <w:r>
        <w:rPr>
          <w:rFonts w:hint="eastAsia"/>
        </w:rPr>
        <w:br/>
      </w:r>
      <w:r>
        <w:rPr>
          <w:rFonts w:hint="eastAsia"/>
        </w:rPr>
        <w:t>　　　　四、感冒药政策环境风险</w:t>
      </w:r>
      <w:r>
        <w:rPr>
          <w:rFonts w:hint="eastAsia"/>
        </w:rPr>
        <w:br/>
      </w:r>
      <w:r>
        <w:rPr>
          <w:rFonts w:hint="eastAsia"/>
        </w:rPr>
        <w:t>　　第三节 2025-2031年感冒药行业风险防控策略</w:t>
      </w:r>
      <w:r>
        <w:rPr>
          <w:rFonts w:hint="eastAsia"/>
        </w:rPr>
        <w:br/>
      </w:r>
      <w:r>
        <w:rPr>
          <w:rFonts w:hint="eastAsia"/>
        </w:rPr>
        <w:t>　　　　一、感冒药市场风险应对方案</w:t>
      </w:r>
      <w:r>
        <w:rPr>
          <w:rFonts w:hint="eastAsia"/>
        </w:rPr>
        <w:br/>
      </w:r>
      <w:r>
        <w:rPr>
          <w:rFonts w:hint="eastAsia"/>
        </w:rPr>
        <w:t>　　　　二、感冒药政策风险应对措施</w:t>
      </w:r>
      <w:r>
        <w:rPr>
          <w:rFonts w:hint="eastAsia"/>
        </w:rPr>
        <w:br/>
      </w:r>
      <w:r>
        <w:rPr>
          <w:rFonts w:hint="eastAsia"/>
        </w:rPr>
        <w:t>　　　　三、感冒药运营风险控制策略</w:t>
      </w:r>
      <w:r>
        <w:rPr>
          <w:rFonts w:hint="eastAsia"/>
        </w:rPr>
        <w:br/>
      </w:r>
      <w:r>
        <w:rPr>
          <w:rFonts w:hint="eastAsia"/>
        </w:rPr>
        <w:t>　　　　四、感冒药竞争风险防范措施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感冒药行业发展前景与趋势预测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中国感冒药行业发展机遇分析</w:t>
      </w:r>
      <w:r>
        <w:rPr>
          <w:rFonts w:hint="eastAsia"/>
        </w:rPr>
        <w:br/>
      </w:r>
      <w:r>
        <w:rPr>
          <w:rFonts w:hint="eastAsia"/>
        </w:rPr>
        <w:t>　　　　一、感冒药行业发展前景展望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中⋅智⋅林⋅－2025-2031年感冒药行业发展趋势</w:t>
      </w:r>
      <w:r>
        <w:rPr>
          <w:rFonts w:hint="eastAsia"/>
        </w:rPr>
        <w:br/>
      </w:r>
      <w:r>
        <w:rPr>
          <w:rFonts w:hint="eastAsia"/>
        </w:rPr>
        <w:t>　　　　一、感冒药市场发展趋势</w:t>
      </w:r>
      <w:r>
        <w:rPr>
          <w:rFonts w:hint="eastAsia"/>
        </w:rPr>
        <w:br/>
      </w:r>
      <w:r>
        <w:rPr>
          <w:rFonts w:hint="eastAsia"/>
        </w:rPr>
        <w:t>　　　　二、感冒药技术发展方向</w:t>
      </w:r>
      <w:r>
        <w:rPr>
          <w:rFonts w:hint="eastAsia"/>
        </w:rPr>
        <w:br/>
      </w:r>
      <w:r>
        <w:rPr>
          <w:rFonts w:hint="eastAsia"/>
        </w:rPr>
        <w:t>　　　　三、感冒药政策环境预测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2019-2024年中国感冒药行业产能及增长趋势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2025-2031年中国感冒药行业产能预测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2019-2024年中国感冒药行业产量及增长趋势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2025-2031年中国感冒药行业产量预测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2025-2031年中国感冒药行业市场需求预测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2019-2024年中国感冒药行业进口量及增速统计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2019-2024年中国感冒药行业出口量及增速统计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感冒药重点企业经营情况分析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2025年感冒药行业壁垒</w:t>
      </w:r>
      <w:r>
        <w:rPr>
          <w:rFonts w:hint="eastAsia"/>
        </w:rPr>
        <w:br/>
      </w:r>
      <w:r>
        <w:rPr>
          <w:rFonts w:hint="eastAsia"/>
        </w:rPr>
        <w:t>　　图表 2025年感冒药市场前景分析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2025-2031年中国感冒药市场需求预测</w:t>
      </w:r>
      <w:r>
        <w:rPr>
          <w:rFonts w:hint="eastAsia"/>
        </w:rPr>
        <w:br/>
      </w:r>
      <w:r>
        <w:rPr>
          <w:rFonts w:hint="eastAsia"/>
        </w:rPr>
        <w:t>　　图表 2025年感冒药发展趋势预测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a3a6178124b86" w:history="1">
        <w:r>
          <w:rPr>
            <w:rStyle w:val="Hyperlink"/>
          </w:rPr>
          <w:t>2025-2031年中国感冒药行业调研及发展趋势预测报告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a3a6178124b86" w:history="1">
        <w:r>
          <w:rPr>
            <w:rStyle w:val="Hyperlink"/>
          </w:rPr>
          <w:t>https://www.20087.com/2012-03/R_ganmaoyaohangyediaoyanji2012_2016nia.html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热点：常用感冒药有哪些、感冒药哪种效果比较好、感冒药最佳排行榜、感冒药隔几个小时吃一次、家里常备感冒药排行、感冒药图片、治感冒最快的特效药、感冒药哪种好、儿童感冒常用药清单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e1d9ebd5b453b" w:history="1">
      <w:r>
        <w:rPr>
          <w:rStyle w:val="Hyperlink"/>
        </w:rPr>
        <w:t>2025-2031年中国感冒药行业调研及发展趋势预测报告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anmaoyaohangyediaoyanji2012_2016nia.html" TargetMode="External" Id="Rc34a3a617812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anmaoyaohangyediaoyanji2012_2016nia.html" TargetMode="External" Id="Rda6e1d9ebd5b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2024-08-23T23:28:00Z</dcterms:created>
  <dcterms:modified xsi:type="dcterms:W3CDTF">2024-08-24T00:28:00Z</dcterms:modified>
  <dc:subject>2025-2031年中国感冒药行业调研及发展趋势预测报告</dc:subject>
  <dc:title>2025-2031年中国感冒药行业调研及发展趋势预测报告</dc:title>
  <cp:keywords>2025-2031年中国感冒药行业调研及发展趋势预测报告</cp:keywords>
  <dc:description>2025-2031年中国感冒药行业调研及发展趋势预测报告</dc:description>
</cp:coreProperties>
</file>