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3d65a9f04a57" w:history="1">
              <w:r>
                <w:rPr>
                  <w:rStyle w:val="Hyperlink"/>
                </w:rPr>
                <w:t>2012版中国无影灯市场分析研究预测报告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3d65a9f04a57" w:history="1">
              <w:r>
                <w:rPr>
                  <w:rStyle w:val="Hyperlink"/>
                </w:rPr>
                <w:t>2012版中国无影灯市场分析研究预测报告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b3d65a9f04a57" w:history="1">
                <w:r>
                  <w:rPr>
                    <w:rStyle w:val="Hyperlink"/>
                  </w:rPr>
                  <w:t>https://www.20087.com/2012-03/R_banwuyingdengshichangfenxiyanjiuyuce.html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2011-2012年国际医疗器械主要国家分析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2011-2012年中国无影灯行业市场发展环境分析（PEST分析法）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2011-2012年中国无影灯行业社会环境分析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2011-2012年中国无影灯产业项目分析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2011-2012年中国无影灯产业发展对策分析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2006-2010年中国科研、医疗专用卤钨灯进出口数据监测分析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2006-2010年中国科研、医疗专用卤钨灯进口数据分析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2006-2010年中国科研、医疗专用卤钨灯出口数据分析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2007-2011年中国医疗、外科及兽医用器械行业数据监测分析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2011年中国医疗、外科及兽医用器械行业结构分析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2011-2012年中国无影灯企业提升竞争力策略分析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2012-2016年中国无影灯市场发展预测分析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2012-2016年中国无影灯市场盈利预测分析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3d65a9f04a57" w:history="1">
        <w:r>
          <w:rPr>
            <w:rStyle w:val="Hyperlink"/>
          </w:rPr>
          <w:t>2012版中国无影灯市场分析研究预测报告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b3d65a9f04a57" w:history="1">
        <w:r>
          <w:rPr>
            <w:rStyle w:val="Hyperlink"/>
          </w:rPr>
          <w:t>https://www.20087.com/2012-03/R_banwuyingdengshichangfenxiyanjiuyuce.html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ecb2413394de4" w:history="1">
      <w:r>
        <w:rPr>
          <w:rStyle w:val="Hyperlink"/>
        </w:rPr>
        <w:t>2012版中国无影灯市场分析研究预测报告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wuyingdengshichangfenxiyanjiuyuce.html" TargetMode="External" Id="Rc87b3d65a9f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wuyingdengshichangfenxiyanjiuyuce.html" TargetMode="External" Id="R931ecb24133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2012-03-27T03:20:00Z</dcterms:created>
  <dcterms:modified xsi:type="dcterms:W3CDTF">2012-03-27T04:20:00Z</dcterms:modified>
  <dc:subject>2012版中国无影灯市场分析研究预测报告</dc:subject>
  <dc:title>2012版中国无影灯市场分析研究预测报告</dc:title>
  <cp:keywords>2012版中国无影灯市场分析研究预测报告</cp:keywords>
  <dc:description>2012版中国无影灯市场分析研究预测报告</dc:description>
</cp:coreProperties>
</file>