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f1fc4a3284f37" w:history="1">
              <w:r>
                <w:rPr>
                  <w:rStyle w:val="Hyperlink"/>
                </w:rPr>
                <w:t>2012版中国鸡精行业发展回顾与前景展望分析报告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f1fc4a3284f37" w:history="1">
              <w:r>
                <w:rPr>
                  <w:rStyle w:val="Hyperlink"/>
                </w:rPr>
                <w:t>2012版中国鸡精行业发展回顾与前景展望分析报告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f1fc4a3284f37" w:history="1">
                <w:r>
                  <w:rPr>
                    <w:rStyle w:val="Hyperlink"/>
                  </w:rPr>
                  <w:t>https://www.20087.com/DiaoYan/2012-03/banjijinghangyefazhanhuiguyuqianjing853.html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2008-2011年中国鸡精行业运行概况</w:t>
      </w:r>
      <w:r>
        <w:rPr>
          <w:rFonts w:hint="eastAsia"/>
        </w:rPr>
        <w:br/>
      </w:r>
      <w:r>
        <w:rPr>
          <w:rFonts w:hint="eastAsia"/>
        </w:rPr>
        <w:t>　　第一节 2008-2011年中国鸡精重点产品运行分析</w:t>
      </w:r>
      <w:r>
        <w:rPr>
          <w:rFonts w:hint="eastAsia"/>
        </w:rPr>
        <w:br/>
      </w:r>
      <w:r>
        <w:rPr>
          <w:rFonts w:hint="eastAsia"/>
        </w:rPr>
        <w:t>　　第二节 中国鸡精产业特征与行业重要性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2008-2011年全球鸡精行业市场规模及供需发展态势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全球鸡精行业市场分析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一、2008-2011年全球鸡精行业市场规模现状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二、2008-2011年全球鸡精行业需求结构分析</w:t>
      </w:r>
      <w:r>
        <w:rPr>
          <w:rFonts w:hint="eastAsia"/>
        </w:rPr>
        <w:br/>
      </w:r>
      <w:r>
        <w:rPr>
          <w:rFonts w:hint="eastAsia"/>
        </w:rPr>
        <w:t>　　　　三、鸡精行业下游行业剖析</w:t>
      </w:r>
      <w:r>
        <w:rPr>
          <w:rFonts w:hint="eastAsia"/>
        </w:rPr>
        <w:br/>
      </w:r>
      <w:r>
        <w:rPr>
          <w:rFonts w:hint="eastAsia"/>
        </w:rPr>
        <w:t>　　　　四、鸡精行业全球重点需求客户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五、2011年全球鸡精行业市场前景展望</w:t>
      </w:r>
      <w:r>
        <w:rPr>
          <w:rFonts w:hint="eastAsia"/>
        </w:rPr>
        <w:br/>
      </w:r>
      <w:r>
        <w:rPr>
          <w:rFonts w:hint="eastAsia"/>
        </w:rPr>
        <w:t>　　第二节 全球鸡精行业供给分析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一、2008-2011年全球鸡精行业生产规模现状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二、2008-2011年全球鸡精行业产能规模分布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三、2008-2011年全球鸡精行业技术现状剖析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四、2008-2011年全球鸡精行业市场价格走势</w:t>
      </w:r>
      <w:r>
        <w:rPr>
          <w:rFonts w:hint="eastAsia"/>
        </w:rPr>
        <w:br/>
      </w:r>
      <w:r>
        <w:rPr>
          <w:rFonts w:hint="eastAsia"/>
        </w:rPr>
        <w:t>　　　　五、鸡精行业全球重点厂商分布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2008-2011年中国鸡精行业市场规模及供需发展态势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2008-2011年中国鸡精行业市场分析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一、2008-2011年中国鸡精行业市场规模现状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二、2008-2011年中国鸡精行业需求结构分析</w:t>
      </w:r>
      <w:r>
        <w:rPr>
          <w:rFonts w:hint="eastAsia"/>
        </w:rPr>
        <w:br/>
      </w:r>
      <w:r>
        <w:rPr>
          <w:rFonts w:hint="eastAsia"/>
        </w:rPr>
        <w:t>　　　　三、鸡精行业下游行业剖析</w:t>
      </w:r>
      <w:r>
        <w:rPr>
          <w:rFonts w:hint="eastAsia"/>
        </w:rPr>
        <w:br/>
      </w:r>
      <w:r>
        <w:rPr>
          <w:rFonts w:hint="eastAsia"/>
        </w:rPr>
        <w:t>　　　　四、鸡精行业重点需求客户</w:t>
      </w:r>
      <w:r>
        <w:rPr>
          <w:rFonts w:hint="eastAsia"/>
        </w:rPr>
        <w:br/>
      </w:r>
      <w:r>
        <w:rPr>
          <w:rFonts w:hint="eastAsia"/>
        </w:rPr>
        <w:t>　　　　五、2012年中国鸡精行业市场前景展望</w:t>
      </w:r>
      <w:r>
        <w:rPr>
          <w:rFonts w:hint="eastAsia"/>
        </w:rPr>
        <w:br/>
      </w:r>
      <w:r>
        <w:rPr>
          <w:rFonts w:hint="eastAsia"/>
        </w:rPr>
        <w:t>　　第二节 2008-2011年中国鸡精行业供给分析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一、2008-2011年中国鸡精行业生产规模现状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二、2008-2011年中国鸡精行业产能规模分布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三、2008-2011年中国鸡精行业技术现状剖析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四、2008-2011年中国鸡精行业市场价格走势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2011年中国鸡精行业相关政策趋势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2003-2011年中国鸡精行业市场产销状况分析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2003-2011年中国鸡精行业不同规模企业分析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一、2003-2011年中国鸡精行业工业产值分析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二、2003-2011年中国鸡精行业销售收入分析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三、2003-2011年中国鸡精行业市场规模分析</w:t>
      </w:r>
      <w:r>
        <w:rPr>
          <w:rFonts w:hint="eastAsia"/>
        </w:rPr>
        <w:br/>
      </w:r>
      <w:r>
        <w:rPr>
          <w:rFonts w:hint="eastAsia"/>
        </w:rPr>
        <w:t>　　第二节 2003-2011年中国鸡精行业不同类型企业分析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一、2003-2011年中国鸡精行业不同类型企业工业产值分析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二、2003-2011年中国鸡精行业不同类型企业销售收入分析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三、2003-2011年中国鸡精行业不同类型企业市场规模分析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四、2003-2011年中国鸡精行业不同类型企业市场集中度分析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五、2003-2011年中国鸡精行业不同类型企业市场占有率分析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2003-2011年中国鸡精行业不同规模企业分析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一、2003-2011年中国鸡精行业不同规模企业工业产值分析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二、2003-2011年中国鸡精行业不同规模企业销售收入分析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三、2003-2011年中国鸡精行业不同规模企业市场规模分析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四、2003-2011年中国鸡精行业不同规模企业市场集中度分析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五、2003-2011年中国鸡精行业不同规模企业市场占有率分析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2011-2012年中国鸡精行业市场供需状况分析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2011-2012年中国鸡精行业需求分析及预测</w:t>
      </w:r>
      <w:r>
        <w:rPr>
          <w:rFonts w:hint="eastAsia"/>
        </w:rPr>
        <w:br/>
      </w:r>
      <w:r>
        <w:rPr>
          <w:rFonts w:hint="eastAsia"/>
        </w:rPr>
        <w:t>　　第二节 2011-2012年中国鸡精行业供给分析及预测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2011-2012年中国鸡精行业市场竞争格局分析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2011-2012年中国鸡精行业市场区域发展状况及竞争力研究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中国鸡精行业竞争模式分析</w:t>
      </w:r>
      <w:r>
        <w:rPr>
          <w:rFonts w:hint="eastAsia"/>
        </w:rPr>
        <w:br/>
      </w:r>
      <w:r>
        <w:rPr>
          <w:rFonts w:hint="eastAsia"/>
        </w:rPr>
        <w:t>　　第四节 中国鸡精行业SWOT分析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2004-2012年中国鸡精行业产业链分析</w:t>
      </w:r>
      <w:r>
        <w:rPr>
          <w:rFonts w:hint="eastAsia"/>
        </w:rPr>
        <w:br/>
      </w:r>
      <w:r>
        <w:rPr>
          <w:rFonts w:hint="eastAsia"/>
        </w:rPr>
        <w:t>　　第一节 鸡精行业上游行业影响及趋势分析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鸡精行业下游行业影响及趋势分析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鸡精行业外部风险分析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中国鸡精标杆企业分析</w:t>
      </w:r>
      <w:r>
        <w:rPr>
          <w:rFonts w:hint="eastAsia"/>
        </w:rPr>
        <w:br/>
      </w:r>
      <w:r>
        <w:rPr>
          <w:rFonts w:hint="eastAsia"/>
        </w:rPr>
        <w:t>　　第一节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第二节 河南省亚龙鸡精有限公司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第三节 河南富耐克鸡精有限公司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2011-2012年中国鸡精行业企业投资价值分析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中.智.林－投资效益预测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f1fc4a3284f37" w:history="1">
        <w:r>
          <w:rPr>
            <w:rStyle w:val="Hyperlink"/>
          </w:rPr>
          <w:t>2012版中国鸡精行业发展回顾与前景展望分析报告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f1fc4a3284f37" w:history="1">
        <w:r>
          <w:rPr>
            <w:rStyle w:val="Hyperlink"/>
          </w:rPr>
          <w:t>https://www.20087.com/DiaoYan/2012-03/banjijinghangyefazhanhuiguyuqianjing853.html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e5f16fd76417b" w:history="1">
      <w:r>
        <w:rPr>
          <w:rStyle w:val="Hyperlink"/>
        </w:rPr>
        <w:t>2012版中国鸡精行业发展回顾与前景展望分析报告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jijinghangyefazhanhuiguyuqianjing853.html" TargetMode="External" Id="Recff1fc4a328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jijinghangyefazhanhuiguyuqianjing853.html" TargetMode="External" Id="R218e5f16fd7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2012-03-01T07:29:00Z</dcterms:created>
  <dcterms:modified xsi:type="dcterms:W3CDTF">2012-03-01T08:29:00Z</dcterms:modified>
  <dc:subject>2012版中国鸡精行业发展回顾与前景展望分析报告</dc:subject>
  <dc:title>2012版中国鸡精行业发展回顾与前景展望分析报告</dc:title>
  <cp:keywords>2012版中国鸡精行业发展回顾与前景展望分析报告</cp:keywords>
  <dc:description>2012版中国鸡精行业发展回顾与前景展望分析报告</dc:description>
</cp:coreProperties>
</file>