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35505be254aa5" w:history="1">
              <w:r>
                <w:rPr>
                  <w:rStyle w:val="Hyperlink"/>
                </w:rPr>
                <w:t>2012-2016年中国铅笔、活动铅笔行业深度研究及发展走势分析报告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35505be254aa5" w:history="1">
              <w:r>
                <w:rPr>
                  <w:rStyle w:val="Hyperlink"/>
                </w:rPr>
                <w:t>2012-2016年中国铅笔、活动铅笔行业深度研究及发展走势分析报告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35505be254aa5" w:history="1">
                <w:r>
                  <w:rPr>
                    <w:rStyle w:val="Hyperlink"/>
                  </w:rPr>
                  <w:t>https://www.20087.com/2012-03/R_qianbihuodongqianbihangyeshenduyanji.html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和活动铅笔作为书写工具，在教育、办公和个人创作中扮演着重要角色。尽管电子设备逐渐普及，但传统书写工具依然受到广泛欢迎，尤其是在艺术创作和手写笔记方面。铅笔以其简单易用、价格实惠的特点深受消费者喜爱，而活动铅笔则因其便于携带和无需削尖的优势，特别适合学生和专业人士使用。近年来，随着消费者对个性化和高品质产品的追求，市场上出现了许多设计新颖、材质优良的铅笔和活动铅笔，满足了不同层次的需求。</w:t>
      </w:r>
      <w:r>
        <w:rPr>
          <w:rFonts w:hint="eastAsia"/>
        </w:rPr>
        <w:br/>
      </w:r>
      <w:r>
        <w:rPr>
          <w:rFonts w:hint="eastAsia"/>
        </w:rPr>
        <w:t>　　未来，铅笔和活动铅笔的发展将更加关注用户体验和可持续发展。一方面铅笔、活动铅笔企业将继续探索新材料和新工艺的应用，如采用环保木材或再生塑料制作笔杆，既保证产品质量又符合环保理念。同时，通过改进芯材配方和硬度控制技术，能够提供更加顺滑流畅的书写体验。另一方面，随着数字化转型的加速，铅笔和活动铅笔可能会与数字技术相结合，例如开发支持触控屏幕书写的智能铅笔，或是利用AR/VR技术为用户提供全新的创作方式。此外，定制化服务将成为一个重要的发展方向，允许用户根据个人喜好选择颜色、图案甚至刻字内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2011年铅笔、活动铅笔行业发展综述</w:t>
      </w:r>
      <w:r>
        <w:rPr>
          <w:rFonts w:hint="eastAsia"/>
        </w:rPr>
        <w:br/>
      </w:r>
      <w:r>
        <w:rPr>
          <w:rFonts w:hint="eastAsia"/>
        </w:rPr>
        <w:t>　　第一节 铅笔、活动铅笔行业界定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铅笔、活动铅笔行业发展成熟度分析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2012-2016年中国铅笔、活动铅笔企业铅笔、活动铅笔ST（环境）分析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铅笔、活动铅笔行业生产技术分析</w:t>
      </w:r>
      <w:r>
        <w:rPr>
          <w:rFonts w:hint="eastAsia"/>
        </w:rPr>
        <w:br/>
      </w:r>
      <w:r>
        <w:rPr>
          <w:rFonts w:hint="eastAsia"/>
        </w:rPr>
        <w:t>　　第一节 铅笔、活动铅笔行业生产技术发展现状</w:t>
      </w:r>
      <w:r>
        <w:rPr>
          <w:rFonts w:hint="eastAsia"/>
        </w:rPr>
        <w:br/>
      </w:r>
      <w:r>
        <w:rPr>
          <w:rFonts w:hint="eastAsia"/>
        </w:rPr>
        <w:t>　　第二节 铅笔、活动铅笔行业产品生产工艺特点或流程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铅笔、活动铅笔行业生产技术发展趋势分析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2011年中国铅笔、活动铅笔企业发展情况分析</w:t>
      </w:r>
      <w:r>
        <w:rPr>
          <w:rFonts w:hint="eastAsia"/>
        </w:rPr>
        <w:br/>
      </w:r>
      <w:r>
        <w:rPr>
          <w:rFonts w:hint="eastAsia"/>
        </w:rPr>
        <w:t>　　第一节 中国铅笔、活动铅笔企业发展分析</w:t>
      </w:r>
      <w:r>
        <w:rPr>
          <w:rFonts w:hint="eastAsia"/>
        </w:rPr>
        <w:br/>
      </w:r>
      <w:r>
        <w:rPr>
          <w:rFonts w:hint="eastAsia"/>
        </w:rPr>
        <w:t>　　　　一、2011年铅笔、活动铅笔企业运行情况及特点分析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二、2011年铅笔、活动铅笔企业投资情况分析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三、中国铅笔、活动铅笔企业产品结构分析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四、中国铅笔、活动铅笔企业与宏观经济相关性分析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2011年中国铅笔、活动铅笔市场供需调查分析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2011年中国铅笔、活动铅笔市场供给分析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2011年中国铅笔、活动铅笔市场需求分析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2011年中国铅笔、活动铅笔市场特征分析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一、2011年中国铅笔、活动铅笔产品特征分析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二、2011年中国铅笔、活动铅笔价格特征分析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三、2011年中国铅笔、活动铅笔渠道特征</w:t>
      </w:r>
      <w:r>
        <w:rPr>
          <w:rFonts w:hint="eastAsia"/>
        </w:rPr>
        <w:br/>
      </w:r>
      <w:r>
        <w:rPr>
          <w:rFonts w:hint="eastAsia"/>
        </w:rPr>
        <w:t>　　　　四、2011年中国铅笔、活动铅笔购买特征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2011年铅笔、活动铅笔企业市场竞争格局分析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2011年中国铅笔、活动铅笔企业集中度分析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2011年中国铅笔、活动铅笔企业规模经济情况分析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2011年中国铅笔、活动铅笔企业格局以及竞争态势分析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2011年中国铅笔、活动铅笔企业主要优势企业竞争力综合评价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2011年铅笔、活动铅笔企业主要竞争对手分析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2012-2016年中国铅笔、活动铅笔企业上下游产业链分析及其影响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2011中国铅笔、活动铅笔企业上游企业发展及影响分析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一、2011中国铅笔、活动铅笔企业上游企业运行现状分析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2011中国铅笔、活动铅笔企业下游企业发展及影响分析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一、2011中国铅笔、活动铅笔企业下游企业运行现状分析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2012-2016年中国铅笔、活动铅笔企业发展趋势预测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2012-2016年铅笔、活动铅笔企业投资潜力与价值分析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2012-2016年铅笔、活动铅笔企业投资环境分析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2012-2016年铅笔、活动铅笔企业SWOT模型分析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2012-2016年我国铅笔、活动铅笔企业投资潜力分析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2012-2016年我国铅笔、活动铅笔企业前景展望分析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2012-2016年我国铅笔、活动铅笔企业盈利能力预测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2012-2016年铅笔、活动铅笔企业投资风险预警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2012-2016年铅笔、活动铅笔产业投资机会及投资策略分析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2012-2016年铅笔、活动铅笔企业区域投资机会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2012-2016年铅笔、活动铅笔企业主要产品投资机会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2012-2016年铅笔、活动铅笔企业出口市场投资机会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2012-2016年中国铅笔、活动铅笔企业投资策略分析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铅笔、活动铅笔行业企业观点综述及专家建议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中智⋅林⋅－专家投资建议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2009-2010年世界铅笔、活动铅笔产量及其增速走势图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世界主要国家铅笔、活动铅笔集中度情况</w:t>
      </w:r>
      <w:r>
        <w:rPr>
          <w:rFonts w:hint="eastAsia"/>
        </w:rPr>
        <w:br/>
      </w:r>
      <w:r>
        <w:rPr>
          <w:rFonts w:hint="eastAsia"/>
        </w:rPr>
        <w:t>　　图表 2012-2016年世界铅笔、活动铅笔需求量及其增速预测</w:t>
      </w:r>
      <w:r>
        <w:rPr>
          <w:rFonts w:hint="eastAsia"/>
        </w:rPr>
        <w:br/>
      </w:r>
      <w:r>
        <w:rPr>
          <w:rFonts w:hint="eastAsia"/>
        </w:rPr>
        <w:t>　　图表 铅笔、活动铅笔行业与宏观经济的关系</w:t>
      </w:r>
      <w:r>
        <w:rPr>
          <w:rFonts w:hint="eastAsia"/>
        </w:rPr>
        <w:br/>
      </w:r>
      <w:r>
        <w:rPr>
          <w:rFonts w:hint="eastAsia"/>
        </w:rPr>
        <w:t>　　图表 铅笔、活动铅笔行业发展的政策环境</w:t>
      </w:r>
      <w:r>
        <w:rPr>
          <w:rFonts w:hint="eastAsia"/>
        </w:rPr>
        <w:br/>
      </w:r>
      <w:r>
        <w:rPr>
          <w:rFonts w:hint="eastAsia"/>
        </w:rPr>
        <w:t>　　图表 我国铅笔、活动铅笔行业发展的社会环境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2009-2011年铅笔、活动铅笔行业销售收入及增速走势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2009-2011年铅笔、活动铅笔行业产量及其增速走势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2009-2011年铅笔、活动铅笔行业投资额情况</w:t>
      </w:r>
      <w:r>
        <w:rPr>
          <w:rFonts w:hint="eastAsia"/>
        </w:rPr>
        <w:br/>
      </w:r>
      <w:r>
        <w:rPr>
          <w:rFonts w:hint="eastAsia"/>
        </w:rPr>
        <w:t>　　图表 铅笔、活动铅笔主要产品及应用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2009-2011年我国GDP增速与铅笔、活动铅笔产量的关系分析</w:t>
      </w:r>
      <w:r>
        <w:rPr>
          <w:rFonts w:hint="eastAsia"/>
        </w:rPr>
        <w:br/>
      </w:r>
      <w:r>
        <w:rPr>
          <w:rFonts w:hint="eastAsia"/>
        </w:rPr>
        <w:t>　　图表 铅笔、活动铅笔行业生命周期</w:t>
      </w:r>
      <w:r>
        <w:rPr>
          <w:rFonts w:hint="eastAsia"/>
        </w:rPr>
        <w:br/>
      </w:r>
      <w:r>
        <w:rPr>
          <w:rFonts w:hint="eastAsia"/>
        </w:rPr>
        <w:t>　　图表 2011年我国铅笔、活动铅笔重点区域分布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2011年华北地区铅笔、活动铅笔企业分布情况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2011年华北地区铅笔、活动铅笔企业规模情况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2011年华东地区铅笔、活动铅笔企业分布情况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2011年华东地区铅笔、活动铅笔企业规模情况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2011年东北地区铅笔、活动铅笔企业分布情况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2011年东北地区铅笔、活动铅笔企业规模情况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2011年中南地区铅笔、活动铅笔企业分布情况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2011年中南地区铅笔、活动铅笔企业规模情况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2011年西部地区铅笔、活动铅笔企业分布情况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2011年西部地区铅笔、活动铅笔企业规模情况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2011年华南地区铅笔、活动铅笔企业分布情况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2011年华南地区铅笔、活动铅笔企业规模情况</w:t>
      </w:r>
      <w:r>
        <w:rPr>
          <w:rFonts w:hint="eastAsia"/>
        </w:rPr>
        <w:br/>
      </w:r>
      <w:r>
        <w:rPr>
          <w:rFonts w:hint="eastAsia"/>
        </w:rPr>
        <w:t>　　图表 2011年我国铅笔、活动铅笔产品市场供给比例分析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2011年份我国铅笔、活动铅笔主要供给渠道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2012-2016年我国铅笔、活动铅笔需求量预测</w:t>
      </w:r>
      <w:r>
        <w:rPr>
          <w:rFonts w:hint="eastAsia"/>
        </w:rPr>
        <w:br/>
      </w:r>
      <w:r>
        <w:rPr>
          <w:rFonts w:hint="eastAsia"/>
        </w:rPr>
        <w:t>　　图表 2012-2016年我国铅笔、活动铅笔销售渠道变化图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2012-2016年影响铅笔、活动铅笔购买需求因素关系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2011年份我国铅笔、活动铅笔主要销售渠道调查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用户购买铅笔、活动铅笔信息获取渠道</w:t>
      </w:r>
      <w:r>
        <w:rPr>
          <w:rFonts w:hint="eastAsia"/>
        </w:rPr>
        <w:br/>
      </w:r>
      <w:r>
        <w:rPr>
          <w:rFonts w:hint="eastAsia"/>
        </w:rPr>
        <w:t>　　图表 用户购买铅笔、活动铅笔考虑的主要因素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2012-2016年我国铅笔、活动铅笔行业企业集中度预测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2009-2011年铅笔、活动铅笔行业市场规模走势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2011年份我国铅笔、活动铅笔市场上主要品牌市场渗透率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2012年我国铅笔、活动铅笔行业区域竞争格局</w:t>
      </w:r>
      <w:r>
        <w:rPr>
          <w:rFonts w:hint="eastAsia"/>
        </w:rPr>
        <w:br/>
      </w:r>
      <w:r>
        <w:rPr>
          <w:rFonts w:hint="eastAsia"/>
        </w:rPr>
        <w:t>　　图表 铅笔、活动铅笔市场进入/退出博弈</w:t>
      </w:r>
      <w:r>
        <w:rPr>
          <w:rFonts w:hint="eastAsia"/>
        </w:rPr>
        <w:br/>
      </w:r>
      <w:r>
        <w:rPr>
          <w:rFonts w:hint="eastAsia"/>
        </w:rPr>
        <w:t>　　图表 铅笔、活动铅笔新进入者的盈利分析</w:t>
      </w:r>
      <w:r>
        <w:rPr>
          <w:rFonts w:hint="eastAsia"/>
        </w:rPr>
        <w:br/>
      </w:r>
      <w:r>
        <w:rPr>
          <w:rFonts w:hint="eastAsia"/>
        </w:rPr>
        <w:t>　　图表 我国铅笔、活动铅笔优势企业竞争力评价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上游产业对铅笔、活动铅笔行业的影响</w:t>
      </w:r>
      <w:r>
        <w:rPr>
          <w:rFonts w:hint="eastAsia"/>
        </w:rPr>
        <w:br/>
      </w:r>
      <w:r>
        <w:rPr>
          <w:rFonts w:hint="eastAsia"/>
        </w:rPr>
        <w:t>　　图表 下游产业对铅笔、活动铅笔行业的影响</w:t>
      </w:r>
      <w:r>
        <w:rPr>
          <w:rFonts w:hint="eastAsia"/>
        </w:rPr>
        <w:br/>
      </w:r>
      <w:r>
        <w:rPr>
          <w:rFonts w:hint="eastAsia"/>
        </w:rPr>
        <w:t>　　图表 2012-2016年我国铅笔、活动铅笔行业产量及增速预测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2012-2016年我国铅笔、活动铅笔行业投资预测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2012-2016年我国铅笔、活动铅笔市场需求预测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2007-2008年我国铅笔、活动铅笔行业进出口对比图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2012-2016年我国铅笔、活动铅笔产品进出口预测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2012-2016年我国铅笔、活动铅笔行业的优势</w:t>
      </w:r>
      <w:r>
        <w:rPr>
          <w:rFonts w:hint="eastAsia"/>
        </w:rPr>
        <w:br/>
      </w:r>
      <w:r>
        <w:rPr>
          <w:rFonts w:hint="eastAsia"/>
        </w:rPr>
        <w:t>　　图表 2015年我国铅笔、活动铅笔行业投资份额构成预测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2012-2016年我国铅笔、活动铅笔行业盈利能力指标预测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我国铅笔、活动铅笔渠道模式</w:t>
      </w:r>
      <w:r>
        <w:rPr>
          <w:rFonts w:hint="eastAsia"/>
        </w:rPr>
        <w:br/>
      </w:r>
      <w:r>
        <w:rPr>
          <w:rFonts w:hint="eastAsia"/>
        </w:rPr>
        <w:t>　　图表 金融危机下铅笔、活动铅笔企业成本控制策略</w:t>
      </w:r>
      <w:r>
        <w:rPr>
          <w:rFonts w:hint="eastAsia"/>
        </w:rPr>
        <w:br/>
      </w:r>
      <w:r>
        <w:rPr>
          <w:rFonts w:hint="eastAsia"/>
        </w:rPr>
        <w:t>　　图表 铅笔、活动铅笔企业竞价时考虑的主要因素：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金融危机下铅笔、活动铅笔企业竞争策略</w:t>
      </w:r>
      <w:r>
        <w:rPr>
          <w:rFonts w:hint="eastAsia"/>
        </w:rPr>
        <w:br/>
      </w:r>
      <w:r>
        <w:rPr>
          <w:rFonts w:hint="eastAsia"/>
        </w:rPr>
        <w:t>　　图表 金融危机下铅笔、活动铅笔企业的并购重组策略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35505be254aa5" w:history="1">
        <w:r>
          <w:rPr>
            <w:rStyle w:val="Hyperlink"/>
          </w:rPr>
          <w:t>2012-2016年中国铅笔、活动铅笔行业深度研究及发展走势分析报告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35505be254aa5" w:history="1">
        <w:r>
          <w:rPr>
            <w:rStyle w:val="Hyperlink"/>
          </w:rPr>
          <w:t>https://www.20087.com/2012-03/R_qianbihuodongqianbihangyeshenduyanji.html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1595213d34014" w:history="1">
      <w:r>
        <w:rPr>
          <w:rStyle w:val="Hyperlink"/>
        </w:rPr>
        <w:t>2012-2016年中国铅笔、活动铅笔行业深度研究及发展走势分析报告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anbihuodongqianbihangyeshenduyanji.html" TargetMode="External" Id="R08835505be25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anbihuodongqianbihangyeshenduyanji.html" TargetMode="External" Id="R78f1595213d3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2012-03-26T05:00:00Z</dcterms:created>
  <dcterms:modified xsi:type="dcterms:W3CDTF">2012-03-26T06:00:00Z</dcterms:modified>
  <dc:subject>2012-2016年中国铅笔、活动铅笔行业深度研究及发展走势分析报告</dc:subject>
  <dc:title>2012-2016年中国铅笔、活动铅笔行业深度研究及发展走势分析报告</dc:title>
  <cp:keywords>2012-2016年中国铅笔、活动铅笔行业深度研究及发展走势分析报告</cp:keywords>
  <dc:description>2012-2016年中国铅笔、活动铅笔行业深度研究及发展走势分析报告</dc:description>
</cp:coreProperties>
</file>