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ee02c8c284839" w:history="1">
              <w:r>
                <w:rPr>
                  <w:rStyle w:val="Hyperlink"/>
                </w:rPr>
                <w:t>2012-2016年中国风机行业研究分析及未来走势预测报告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ee02c8c284839" w:history="1">
              <w:r>
                <w:rPr>
                  <w:rStyle w:val="Hyperlink"/>
                </w:rPr>
                <w:t>2012-2016年中国风机行业研究分析及未来走势预测报告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0ee02c8c284839" w:history="1">
                <w:r>
                  <w:rPr>
                    <w:rStyle w:val="Hyperlink"/>
                  </w:rPr>
                  <w:t>https://www.20087.com/2012-03/R_fengjihangyeyanjiufenxijiweilaizoush.html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2011-2012年中国通用机械行业发展存在的问题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第三节 2011-2012年中国通用机械行业发展的对策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2011-2012年全球风机节能现状分析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2012-2016年全球风机行业发展趋势分析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2011-2012年中国风机产业政策分析</w:t>
      </w:r>
      <w:r>
        <w:rPr>
          <w:rFonts w:hint="eastAsia"/>
        </w:rPr>
        <w:br/>
      </w:r>
      <w:r>
        <w:rPr>
          <w:rFonts w:hint="eastAsia"/>
        </w:rPr>
        <w:t>　　　　一、风机政策分析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2011-2012年中国风机产业社会环境分析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第二节 2011-2012年中国风机行业发展面临的问题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第三节 2011-2012年中国风机行业发展的对策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2007-2011年中国风机产量数据统计分析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一、2007-2010年风机产量数据分析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二、2007-2010年风机重点省市数据分析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2011年中国风机产量数据分析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一、2011年全国风机产量数据分析</w:t>
      </w:r>
      <w:r>
        <w:rPr>
          <w:rFonts w:hint="eastAsia"/>
        </w:rPr>
        <w:br/>
      </w:r>
      <w:r>
        <w:rPr>
          <w:rFonts w:hint="eastAsia"/>
        </w:rPr>
        <w:t>　　　　二、2011年风机重点省市数据分析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2011年中国风机产量增长性分析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2007-2011年中国风机、风扇制造行业数据监测分析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2007-2011年中国风机、风扇制造行业规模分析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2011年中国风机、风扇制造行业结构分析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2007-2011年中国风机、风扇制造行业产值分析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2007-2011年中国风机、风扇制造行业成本费用分析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2007-2011年中国风机、风扇制造行业盈利能力分析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2011-2012年中国风机技术研究进展分析</w:t>
      </w:r>
      <w:r>
        <w:rPr>
          <w:rFonts w:hint="eastAsia"/>
        </w:rPr>
        <w:br/>
      </w:r>
      <w:r>
        <w:rPr>
          <w:rFonts w:hint="eastAsia"/>
        </w:rPr>
        <w:t>　　第一节 2011-2012年中国风机技术发展分析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2011-2012年中国风机其他相关技术的应用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一、风机技术竞争分析</w:t>
      </w:r>
      <w:r>
        <w:rPr>
          <w:rFonts w:hint="eastAsia"/>
        </w:rPr>
        <w:br/>
      </w:r>
      <w:r>
        <w:rPr>
          <w:rFonts w:hint="eastAsia"/>
        </w:rPr>
        <w:t>　　　　二、风机品牌竞争分析</w:t>
      </w:r>
      <w:r>
        <w:rPr>
          <w:rFonts w:hint="eastAsia"/>
        </w:rPr>
        <w:br/>
      </w:r>
      <w:r>
        <w:rPr>
          <w:rFonts w:hint="eastAsia"/>
        </w:rPr>
        <w:t>　　　　三、主要风机价格竞争分析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一、风机市场销售集中分析</w:t>
      </w:r>
      <w:r>
        <w:rPr>
          <w:rFonts w:hint="eastAsia"/>
        </w:rPr>
        <w:br/>
      </w:r>
      <w:r>
        <w:rPr>
          <w:rFonts w:hint="eastAsia"/>
        </w:rPr>
        <w:t>　　　　二、风机生产企业集中分布</w:t>
      </w:r>
      <w:r>
        <w:rPr>
          <w:rFonts w:hint="eastAsia"/>
        </w:rPr>
        <w:br/>
      </w:r>
      <w:r>
        <w:rPr>
          <w:rFonts w:hint="eastAsia"/>
        </w:rPr>
        <w:t>　　第三节 2011-2012年中国风机产业提升竞争力策略分析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2011-2012年湖北广水风机产业的发展形势分析</w:t>
      </w:r>
      <w:r>
        <w:rPr>
          <w:rFonts w:hint="eastAsia"/>
        </w:rPr>
        <w:br/>
      </w:r>
      <w:r>
        <w:rPr>
          <w:rFonts w:hint="eastAsia"/>
        </w:rPr>
        <w:t>　　第一节 2011-2012年湖北广水风机行发展分析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二、湖北广水风机制造取得的成就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2011-2012年湖北广水风机行业发展面临的挑战及对策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2012-2016年湖北广水风机行业发展前景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2011-2012年中国风机行业竞争对手分析</w:t>
      </w:r>
      <w:r>
        <w:rPr>
          <w:rFonts w:hint="eastAsia"/>
        </w:rPr>
        <w:br/>
      </w:r>
      <w:r>
        <w:rPr>
          <w:rFonts w:hint="eastAsia"/>
        </w:rPr>
        <w:t>　　第一节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沈阳透平机械股份有限公司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山东中大空调设备有限公司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威海市华阜环保有限公司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沈阳鼓风机通风设备有限责任公司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2011-2012年中国风机应用领域运行态势分析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2011-2012年中国建筑行业分析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2011-2012年中国冶金行业分析</w:t>
      </w:r>
      <w:r>
        <w:rPr>
          <w:rFonts w:hint="eastAsia"/>
        </w:rPr>
        <w:br/>
      </w:r>
      <w:r>
        <w:rPr>
          <w:rFonts w:hint="eastAsia"/>
        </w:rPr>
        <w:t>　　　　一、中国冶金行业产品产量分析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2011-2012年中国化工行业运行动态分析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2011-2012年中国电力行业分析</w:t>
      </w:r>
      <w:r>
        <w:rPr>
          <w:rFonts w:hint="eastAsia"/>
        </w:rPr>
        <w:br/>
      </w:r>
      <w:r>
        <w:rPr>
          <w:rFonts w:hint="eastAsia"/>
        </w:rPr>
        <w:t>　　　　一、中国电力生产分析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2011-2012年中国化肥行业分析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2012-2016年中国风机行业前景趋势分析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2012-2016年中国风机的发展前景分析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三、中国风机技术方向分析</w:t>
      </w:r>
      <w:r>
        <w:rPr>
          <w:rFonts w:hint="eastAsia"/>
        </w:rPr>
        <w:br/>
      </w:r>
      <w:r>
        <w:rPr>
          <w:rFonts w:hint="eastAsia"/>
        </w:rPr>
        <w:t>　　第二节 2012-2016年中国风机产业市场预测分析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一、风机产量预测分析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2012-2016年中国风机产业投资环境分析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2012-2016年中国风机产业投资机会分析</w:t>
      </w:r>
      <w:r>
        <w:rPr>
          <w:rFonts w:hint="eastAsia"/>
        </w:rPr>
        <w:br/>
      </w:r>
      <w:r>
        <w:rPr>
          <w:rFonts w:hint="eastAsia"/>
        </w:rPr>
        <w:t>　　　　一、风机行业投资吸引力分析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二、风机产业区域投资潜力分析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三、风机产业投资热点分析</w:t>
      </w:r>
      <w:r>
        <w:rPr>
          <w:rFonts w:hint="eastAsia"/>
        </w:rPr>
        <w:br/>
      </w:r>
      <w:r>
        <w:rPr>
          <w:rFonts w:hint="eastAsia"/>
        </w:rPr>
        <w:t>　　第三节 (中-智林)2012-2016年中国风机产业投资风险分析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ee02c8c284839" w:history="1">
        <w:r>
          <w:rPr>
            <w:rStyle w:val="Hyperlink"/>
          </w:rPr>
          <w:t>2012-2016年中国风机行业研究分析及未来走势预测报告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0ee02c8c284839" w:history="1">
        <w:r>
          <w:rPr>
            <w:rStyle w:val="Hyperlink"/>
          </w:rPr>
          <w:t>https://www.20087.com/2012-03/R_fengjihangyeyanjiufenxijiweilaizoush.html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5d6cc6e64f77" w:history="1">
      <w:r>
        <w:rPr>
          <w:rStyle w:val="Hyperlink"/>
        </w:rPr>
        <w:t>2012-2016年中国风机行业研究分析及未来走势预测报告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jihangyeyanjiufenxijiweilaizoush.html" TargetMode="External" Id="R910ee02c8c28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jihangyeyanjiufenxijiweilaizoush.html" TargetMode="External" Id="Rdee85d6cc6e6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2012-03-18T07:34:00Z</dcterms:created>
  <dcterms:modified xsi:type="dcterms:W3CDTF">2012-03-18T08:34:00Z</dcterms:modified>
  <dc:subject>2012-2016年中国风机行业研究分析及未来走势预测报告</dc:subject>
  <dc:title>2012-2016年中国风机行业研究分析及未来走势预测报告</dc:title>
  <cp:keywords>2012-2016年中国风机行业研究分析及未来走势预测报告</cp:keywords>
  <dc:description>2012-2016年中国风机行业研究分析及未来走势预测报告</dc:description>
</cp:coreProperties>
</file>