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7b8bc8cf64c68" w:history="1">
              <w:r>
                <w:rPr>
                  <w:rStyle w:val="Hyperlink"/>
                </w:rPr>
                <w:t>中国北京绿色食品行业研究分析预测报告（2012版）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7b8bc8cf64c68" w:history="1">
              <w:r>
                <w:rPr>
                  <w:rStyle w:val="Hyperlink"/>
                </w:rPr>
                <w:t>中国北京绿色食品行业研究分析预测报告（2012版）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7b8bc8cf64c68" w:history="1">
                <w:r>
                  <w:rPr>
                    <w:rStyle w:val="Hyperlink"/>
                  </w:rPr>
                  <w:t>https://www.20087.com/2012-04/R_beijinglvseshipinhangyeyanjiufenxiyu.html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北京绿色食品行业调研及产品进出口对策研究咨询报告》报告主要分析了绿色食品行业的市场规模、绿色食品市场供需求状况、绿色食品市场竞争状况和绿色食品主要企业经营情况、绿色食品市场主要企业的市场占有率，同时对绿色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2011年北京绿色食品行业经济运行状况分析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2010-2011年北京绿色食品行业发展分析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三、2011年北京绿色食品行业发展概况</w:t>
      </w:r>
      <w:r>
        <w:rPr>
          <w:rFonts w:hint="eastAsia"/>
        </w:rPr>
        <w:br/>
      </w:r>
      <w:r>
        <w:rPr>
          <w:rFonts w:hint="eastAsia"/>
        </w:rPr>
        <w:t>　　第二节 2011年北京绿色食品行业总体规模分析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一、2011年北京绿色食品行业企业规模分析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二、2011年北京绿色食品行业人员规模统计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三、2011年北京绿色食品行业资产规模分析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四、2011年北京绿色食品行业销售产值分析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五、2011年北京绿色食品行业销售收入分析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六、2011年北京绿色食品行业利润总额分析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2011年北京绿色食品行业经营效益分析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一、2011年北京绿色食品行业毛利率分析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二、2011年北京绿色食品行业销售利润率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三、2011年北京绿色食品行业资产利润率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四、2011年北京绿色食品行业偿债能力分析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五、2011年北京绿色食品行业运营能力分析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2011年北京绿色食品行业成本费用分析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一、2011年北京绿色食品行业销售成本分析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二、2011年北京绿色食品行业销售费用分析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三、2011年北京绿色食品行业管理费用分析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四、2011年北京绿色食品行业财务费用分析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2011-2012年北京绿色食品进出口市场环境分析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2012年北京绿色食品进出口相关政策分析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三、中国绿色食品进出口政策研究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2012年北京绿色食品进出口市场环境分析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2011-2012年北京绿色食品进出口总体状况分析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2011-2012年中国绿色食品进出口贸易分析</w:t>
      </w:r>
      <w:r>
        <w:rPr>
          <w:rFonts w:hint="eastAsia"/>
        </w:rPr>
        <w:br/>
      </w:r>
      <w:r>
        <w:rPr>
          <w:rFonts w:hint="eastAsia"/>
        </w:rPr>
        <w:t>　　　　一、绿色食品进出口数量分析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四、主要省市绿色食品进出口</w:t>
      </w:r>
      <w:r>
        <w:rPr>
          <w:rFonts w:hint="eastAsia"/>
        </w:rPr>
        <w:br/>
      </w:r>
      <w:r>
        <w:rPr>
          <w:rFonts w:hint="eastAsia"/>
        </w:rPr>
        <w:t>　　　　五、绿色食品进出口来源地分析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2011-2012年北京绿色食品进口市场分析</w:t>
      </w:r>
      <w:r>
        <w:rPr>
          <w:rFonts w:hint="eastAsia"/>
        </w:rPr>
        <w:br/>
      </w:r>
      <w:r>
        <w:rPr>
          <w:rFonts w:hint="eastAsia"/>
        </w:rPr>
        <w:t>　　　　一、绿色食品进口数量分析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三、绿色食品进口均价分析</w:t>
      </w:r>
      <w:r>
        <w:rPr>
          <w:rFonts w:hint="eastAsia"/>
        </w:rPr>
        <w:br/>
      </w:r>
      <w:r>
        <w:rPr>
          <w:rFonts w:hint="eastAsia"/>
        </w:rPr>
        <w:t>　　　　四、绿色食品进口占全国比重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2011-2012年北京绿色食品出口市场分析</w:t>
      </w:r>
      <w:r>
        <w:rPr>
          <w:rFonts w:hint="eastAsia"/>
        </w:rPr>
        <w:br/>
      </w:r>
      <w:r>
        <w:rPr>
          <w:rFonts w:hint="eastAsia"/>
        </w:rPr>
        <w:t>　　　　一、绿色食品出口数量分析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三、绿色食品出口均价分析</w:t>
      </w:r>
      <w:r>
        <w:rPr>
          <w:rFonts w:hint="eastAsia"/>
        </w:rPr>
        <w:br/>
      </w:r>
      <w:r>
        <w:rPr>
          <w:rFonts w:hint="eastAsia"/>
        </w:rPr>
        <w:t>　　　　四、绿色食品出口占全国比重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2011-2012年绿色食品出口贸易形势分析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（一）绿色食品间接出口分析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（二）绿色食品直接出口分析</w:t>
      </w:r>
      <w:r>
        <w:rPr>
          <w:rFonts w:hint="eastAsia"/>
        </w:rPr>
        <w:br/>
      </w:r>
      <w:r>
        <w:rPr>
          <w:rFonts w:hint="eastAsia"/>
        </w:rPr>
        <w:t>　　　　二、绿色食品企业出口经营现状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三、影响绿色食品出口主要因素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2011-2012年北京绿色食品出口对策分析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2011-2012年北京绿色食品细分产品出口分析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2011-2012年北京绿色食品出口营销策略分析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2011-2012年北京绿色食品国际竞争力分析</w:t>
      </w:r>
      <w:r>
        <w:rPr>
          <w:rFonts w:hint="eastAsia"/>
        </w:rPr>
        <w:br/>
      </w:r>
      <w:r>
        <w:rPr>
          <w:rFonts w:hint="eastAsia"/>
        </w:rPr>
        <w:t>　　　　一、绿色食品国际贸易的竞争优势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二、北京绿色食品产业国际竞争力</w:t>
      </w:r>
      <w:r>
        <w:rPr>
          <w:rFonts w:hint="eastAsia"/>
        </w:rPr>
        <w:br/>
      </w:r>
      <w:r>
        <w:rPr>
          <w:rFonts w:hint="eastAsia"/>
        </w:rPr>
        <w:t>　　　　三、绿色食品国际竞争力提升策略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2011-2012年绿色食品国际市场营销策略分析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一、绿色食品出口产品策略分析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二、绿色食品出口价格策略分析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三、绿色食品出口渠道策略分析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四、绿色食品出口促销策略分析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2011-2012年北京绿色食品出口策略分析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四、加快绿色食品出口结构的调整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2012-2016年北京绿色食品出口市场前景分析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2012-2016年北京绿色食品市场发展前景分析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一、中国绿色食品市场前景分析</w:t>
      </w:r>
      <w:r>
        <w:rPr>
          <w:rFonts w:hint="eastAsia"/>
        </w:rPr>
        <w:br/>
      </w:r>
      <w:r>
        <w:rPr>
          <w:rFonts w:hint="eastAsia"/>
        </w:rPr>
        <w:t>　　　　二、绿色食品市场需求预测分析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三、北京绿色食品市场前景分析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2011-2012年北京绿色食品出口前景预测分析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三、绿色食品出口规模预测分析</w:t>
      </w:r>
      <w:r>
        <w:rPr>
          <w:rFonts w:hint="eastAsia"/>
        </w:rPr>
        <w:br/>
      </w:r>
      <w:r>
        <w:rPr>
          <w:rFonts w:hint="eastAsia"/>
        </w:rPr>
        <w:t>　　第三节 [中.智.林.]2012-2016年北京绿色食品出口区域市场机会分析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7b8bc8cf64c68" w:history="1">
        <w:r>
          <w:rPr>
            <w:rStyle w:val="Hyperlink"/>
          </w:rPr>
          <w:t>中国北京绿色食品行业研究分析预测报告（2012版）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7b8bc8cf64c68" w:history="1">
        <w:r>
          <w:rPr>
            <w:rStyle w:val="Hyperlink"/>
          </w:rPr>
          <w:t>https://www.20087.com/2012-04/R_beijinglvseshipinhangyeyanjiufenxiyu.html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db4f1500a43de" w:history="1">
      <w:r>
        <w:rPr>
          <w:rStyle w:val="Hyperlink"/>
        </w:rPr>
        <w:t>中国北京绿色食品行业研究分析预测报告（2012版）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eijinglvseshipinhangyeyanjiufenxiyu.html" TargetMode="External" Id="Rdfe7b8bc8cf6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eijinglvseshipinhangyeyanjiufenxiyu.html" TargetMode="External" Id="R15fdb4f1500a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2012-04-08T07:47:00Z</dcterms:created>
  <dcterms:modified xsi:type="dcterms:W3CDTF">2012-04-08T08:47:00Z</dcterms:modified>
  <dc:subject>中国北京绿色食品行业研究分析预测报告（2012版）</dc:subject>
  <dc:title>中国北京绿色食品行业研究分析预测报告（2012版）</dc:title>
  <cp:keywords>中国北京绿色食品行业研究分析预测报告（2012版）</cp:keywords>
  <dc:description>中国北京绿色食品行业研究分析预测报告（2012版）</dc:description>
</cp:coreProperties>
</file>