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fba02800439d" w:history="1">
              <w:r>
                <w:rPr>
                  <w:rStyle w:val="Hyperlink"/>
                </w:rPr>
                <w:t>中国医药研发外包（CRO）行业发展现状调研及投资建议指导报告（2012-2015年）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fba02800439d" w:history="1">
              <w:r>
                <w:rPr>
                  <w:rStyle w:val="Hyperlink"/>
                </w:rPr>
                <w:t>中国医药研发外包（CRO）行业发展现状调研及投资建议指导报告（2012-2015年）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fba02800439d" w:history="1">
                <w:r>
                  <w:rPr>
                    <w:rStyle w:val="Hyperlink"/>
                  </w:rPr>
                  <w:t>https://www.20087.com/DiaoYan/2012-04/yiyaoyanfawaibaohangyefazhanxianzhua.html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40fba02800439d" w:history="1">
        <w:r>
          <w:rPr>
            <w:rStyle w:val="Hyperlink"/>
          </w:rPr>
          <w:t>中国医药研发外包（CRO）行业发展现状调研及投资建议指导报告（2012-2015年）</w:t>
        </w:r>
      </w:hyperlink>
      <w:r>
        <w:rPr>
          <w:rFonts w:hint="eastAsia"/>
        </w:rPr>
        <w:t>》，2012年医药研发外包（CRO）行业市场规模达 亿元，预计2015年市场规模将达 亿元，期间年均复合增长率（CAGR）达 %。报告依托多年对医药研发外包（CRO）行业的研究，结合医药研发外包（CRO）行业历年供需关系变化规律，对医药研发外包（CRO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fba02800439d" w:history="1">
        <w:r>
          <w:rPr>
            <w:rStyle w:val="Hyperlink"/>
          </w:rPr>
          <w:t>中国医药研发外包（CRO）行业发展现状调研及投资建议指导报告（2012-2015年）</w:t>
        </w:r>
      </w:hyperlink>
      <w:r>
        <w:rPr>
          <w:rFonts w:hint="eastAsia"/>
        </w:rPr>
        <w:t>》对我国医药研发外包（CRO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fba02800439d" w:history="1">
        <w:r>
          <w:rPr>
            <w:rStyle w:val="Hyperlink"/>
          </w:rPr>
          <w:t>中国医药研发外包（CRO）行业发展现状调研及投资建议指导报告（2012-2015年）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医药研发外包基础阐述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　　三、医药外包的优点</w:t>
      </w:r>
      <w:r>
        <w:rPr>
          <w:rFonts w:hint="eastAsia"/>
        </w:rPr>
        <w:br/>
      </w:r>
      <w:r>
        <w:rPr>
          <w:rFonts w:hint="eastAsia"/>
        </w:rPr>
        <w:t>　　　　四、医药外包业务范畴</w:t>
      </w:r>
      <w:r>
        <w:rPr>
          <w:rFonts w:hint="eastAsia"/>
        </w:rPr>
        <w:br/>
      </w:r>
      <w:r>
        <w:rPr>
          <w:rFonts w:hint="eastAsia"/>
        </w:rPr>
        <w:t>　　　　五、选择外包合同商的做法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四、新药审批谨慎</w:t>
      </w:r>
      <w:r>
        <w:rPr>
          <w:rFonts w:hint="eastAsia"/>
        </w:rPr>
        <w:br/>
      </w:r>
      <w:r>
        <w:rPr>
          <w:rFonts w:hint="eastAsia"/>
        </w:rPr>
        <w:t>　　　　五、仿制药竞争加剧</w:t>
      </w:r>
      <w:r>
        <w:rPr>
          <w:rFonts w:hint="eastAsia"/>
        </w:rPr>
        <w:br/>
      </w:r>
      <w:r>
        <w:rPr>
          <w:rFonts w:hint="eastAsia"/>
        </w:rPr>
        <w:t>　　第二节 2011-2012年全球制药企业运行分析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2011-2012年全球医药企业研发动态分析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2012-2015年世界新药研发趋势分析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2011-2012年全球CRO市场规模分析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2011-2012年CRO区域市场分析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二、《四、川省人民政府关于加快发展服务外包产业的意见》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　　六、药物临床试验质量管理规范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七、临床试验合同研究组织服务管理规范</w:t>
      </w:r>
      <w:r>
        <w:rPr>
          <w:rFonts w:hint="eastAsia"/>
        </w:rPr>
        <w:br/>
      </w:r>
      <w:r>
        <w:rPr>
          <w:rFonts w:hint="eastAsia"/>
        </w:rPr>
        <w:t>　　第三节 2011-2012年中国医药研发外包服务行业技术环境分析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2011-2012年中国医药研发外包服务行业社会环境分析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2011-2012年中国服务外包业区域市场运行分析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2011-2012年影响中国服务外包业发展的因素分析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二、影响生物医药产业发展的四、大政策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2011-2012年中国生物制药产业的发展综述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一、十一五期间中国生物医药重大科研成就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2011-2012年中国生物制药业深度剖析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2011-2012年中国医药产业RD分析</w:t>
      </w:r>
      <w:r>
        <w:rPr>
          <w:rFonts w:hint="eastAsia"/>
        </w:rPr>
        <w:br/>
      </w:r>
      <w:r>
        <w:rPr>
          <w:rFonts w:hint="eastAsia"/>
        </w:rPr>
        <w:t>　　　　一、医药行业RD现状</w:t>
      </w:r>
      <w:r>
        <w:rPr>
          <w:rFonts w:hint="eastAsia"/>
        </w:rPr>
        <w:br/>
      </w:r>
      <w:r>
        <w:rPr>
          <w:rFonts w:hint="eastAsia"/>
        </w:rPr>
        <w:t>　　　　二、生物制药RD现状</w:t>
      </w:r>
      <w:r>
        <w:rPr>
          <w:rFonts w:hint="eastAsia"/>
        </w:rPr>
        <w:br/>
      </w:r>
      <w:r>
        <w:rPr>
          <w:rFonts w:hint="eastAsia"/>
        </w:rPr>
        <w:t>　　第五节 2011-2012年中国医药研发外包行业问题分析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2011-2012年中国医药研发外包行业最新动态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2011-2012年中国医药研发外包（CRO）运行综述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2011-2012年中国医药研发外包（CRO）市场竞争格局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二、美国科文斯公司经营状况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二、Parexel International经营状况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二、日本EPS株式会社经营状况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二、美迪生药业</w:t>
      </w:r>
      <w:r>
        <w:rPr>
          <w:rFonts w:hint="eastAsia"/>
        </w:rPr>
        <w:br/>
      </w:r>
      <w:r>
        <w:rPr>
          <w:rFonts w:hint="eastAsia"/>
        </w:rPr>
        <w:t>　　　　三、PPD，Inc.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二、依格斯公司发展动态分析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2012-2015年中国医药研发外包产业发展趋势与前景展望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2012-2015年中国医药行业发展前景分析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一、中国医药行业未来发展潜力巨大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三、2012-2015年中国医药市场发展预测</w:t>
      </w:r>
      <w:r>
        <w:rPr>
          <w:rFonts w:hint="eastAsia"/>
        </w:rPr>
        <w:br/>
      </w:r>
      <w:r>
        <w:rPr>
          <w:rFonts w:hint="eastAsia"/>
        </w:rPr>
        <w:t>　　第三节 2012-2015年中国医药研发外包行业发展前景展望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一、未来全球医药外包增长潜力巨大</w:t>
      </w:r>
      <w:r>
        <w:rPr>
          <w:rFonts w:hint="eastAsia"/>
        </w:rPr>
        <w:br/>
      </w:r>
      <w:r>
        <w:rPr>
          <w:rFonts w:hint="eastAsia"/>
        </w:rPr>
        <w:t>　　　　二、医药外包发展前景预测</w:t>
      </w:r>
      <w:r>
        <w:rPr>
          <w:rFonts w:hint="eastAsia"/>
        </w:rPr>
        <w:br/>
      </w:r>
      <w:r>
        <w:rPr>
          <w:rFonts w:hint="eastAsia"/>
        </w:rPr>
        <w:t>　　　　三、2012-2015年中国医药外包行业预测分析</w:t>
      </w:r>
      <w:r>
        <w:rPr>
          <w:rFonts w:hint="eastAsia"/>
        </w:rPr>
        <w:br/>
      </w:r>
      <w:r>
        <w:rPr>
          <w:rFonts w:hint="eastAsia"/>
        </w:rPr>
        <w:t>　　　　四、中国医药外包未来发展形势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五、生物医药研发外包发展前景乐观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六、医药外包市场未来发展方向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2012-2015年中国医药研发外包行业投资前景预测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2012-2015年中国医药研发外包投资概况</w:t>
      </w:r>
      <w:r>
        <w:rPr>
          <w:rFonts w:hint="eastAsia"/>
        </w:rPr>
        <w:br/>
      </w:r>
      <w:r>
        <w:rPr>
          <w:rFonts w:hint="eastAsia"/>
        </w:rPr>
        <w:t>　　　　一、中国医药研发外包投资特性</w:t>
      </w:r>
      <w:r>
        <w:rPr>
          <w:rFonts w:hint="eastAsia"/>
        </w:rPr>
        <w:br/>
      </w:r>
      <w:r>
        <w:rPr>
          <w:rFonts w:hint="eastAsia"/>
        </w:rPr>
        <w:t>　　　　二、中国医药研发外包投资环境</w:t>
      </w:r>
      <w:r>
        <w:rPr>
          <w:rFonts w:hint="eastAsia"/>
        </w:rPr>
        <w:br/>
      </w:r>
      <w:r>
        <w:rPr>
          <w:rFonts w:hint="eastAsia"/>
        </w:rPr>
        <w:t>　　第二节 2012-2015年中国医药研发外包行业投资潜力</w:t>
      </w:r>
      <w:r>
        <w:rPr>
          <w:rFonts w:hint="eastAsia"/>
        </w:rPr>
        <w:br/>
      </w:r>
      <w:r>
        <w:rPr>
          <w:rFonts w:hint="eastAsia"/>
        </w:rPr>
        <w:t>　　　　一、医药外包是大势所趋</w:t>
      </w:r>
      <w:r>
        <w:rPr>
          <w:rFonts w:hint="eastAsia"/>
        </w:rPr>
        <w:br/>
      </w:r>
      <w:r>
        <w:rPr>
          <w:rFonts w:hint="eastAsia"/>
        </w:rPr>
        <w:t>　　　　二、全球看好中国医药研发外包领域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三、中国医药外包行业投资环境向好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第三节 [⋅中⋅智⋅林⋅]医药外包行业投资状况与风险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三、生物医药外包企业获风投投资情况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fba02800439d" w:history="1">
        <w:r>
          <w:rPr>
            <w:rStyle w:val="Hyperlink"/>
          </w:rPr>
          <w:t>中国医药研发外包（CRO）行业发展现状调研及投资建议指导报告（2012-2015年）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fba02800439d" w:history="1">
        <w:r>
          <w:rPr>
            <w:rStyle w:val="Hyperlink"/>
          </w:rPr>
          <w:t>https://www.20087.com/DiaoYan/2012-04/yiyaoyanfawaibaohangyefazhanxianzhua.html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热点：医药cro、医药研发外包是什么意思、医药研发外包是什么意思、医药研发外包行业前景、cro在医药指什么、医药研发外包cxo、医药研发外包、医药研发外包2030年市值多少、研发外包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1bd391394450" w:history="1">
      <w:r>
        <w:rPr>
          <w:rStyle w:val="Hyperlink"/>
        </w:rPr>
        <w:t>中国医药研发外包（CRO）行业发展现状调研及投资建议指导报告（2012-2015年）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yanfawaibaohangyefazhanxianzhua.html" TargetMode="External" Id="R9240fba02800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yanfawaibaohangyefazhanxianzhua.html" TargetMode="External" Id="R8bf21bd3913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2012-04-03T03:30:00Z</dcterms:created>
  <dcterms:modified xsi:type="dcterms:W3CDTF">2012-04-03T04:30:00Z</dcterms:modified>
  <dc:subject>中国医药研发外包（CRO）行业发展现状调研及投资建议指导报告（2012-2015年）</dc:subject>
  <dc:title>中国医药研发外包（CRO）行业发展现状调研及投资建议指导报告（2012-2015年）</dc:title>
  <cp:keywords>中国医药研发外包（CRO）行业发展现状调研及投资建议指导报告（2012-2015年）</cp:keywords>
  <dc:description>中国医药研发外包（CRO）行业发展现状调研及投资建议指导报告（2012-2015年）</dc:description>
</cp:coreProperties>
</file>