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a85c61cb4701" w:history="1">
              <w:r>
                <w:rPr>
                  <w:rStyle w:val="Hyperlink"/>
                </w:rPr>
                <w:t>中国家具纸市场研究报告（2012版）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a85c61cb4701" w:history="1">
              <w:r>
                <w:rPr>
                  <w:rStyle w:val="Hyperlink"/>
                </w:rPr>
                <w:t>中国家具纸市场研究报告（2012版）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8a85c61cb4701" w:history="1">
                <w:r>
                  <w:rPr>
                    <w:rStyle w:val="Hyperlink"/>
                  </w:rPr>
                  <w:t>https://www.20087.com/2012-04/R_jiajuzhishichangyanjiu2012ban.html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纸是一种用于装饰和保护家具表面的纸张，广泛应用于家具制造和室内装修领域。近年来，随着环保要求的提高和装饰材料技术的发展，家具纸市场需求持续增长。目前，家具纸不仅在美观性和耐用性上实现了突破，还在设备稳定性和成本效益方面进行了优化。随着环保要求的提高和装饰材料技术的发展，家具纸的设计更加注重提高美观性和耐用性。</w:t>
      </w:r>
      <w:r>
        <w:rPr>
          <w:rFonts w:hint="eastAsia"/>
        </w:rPr>
        <w:br/>
      </w:r>
      <w:r>
        <w:rPr>
          <w:rFonts w:hint="eastAsia"/>
        </w:rPr>
        <w:t>　　未来，家具纸市场将持续增长。一方面，随着环保要求的提高和装饰材料技术的发展，对美观、耐用的家具纸需求将持续增加，推动家具纸技术的不断创新。另一方面，随着环保要求的提高和装饰材料技术的发展，家具纸将更加注重提高美观性和耐用性，如通过改进涂层技术和优化纸张配方提高产品的性能。此外，随着对环保和可持续性的重视，家具纸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2012年全球家具纸行业市场运行形势综述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2012年全球家具纸产品市场动态研究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一、全球家具纸产品市场特征分析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二、全球家具纸产品市场供需监测研究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三、全球家具纸产品价格走势分析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2012年全球主要区域家具纸市场运行形势透析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2012年全球主要国家家具纸市场深度局势分析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2012-2016年全球家具纸产品市场发展趋势预测解析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2012年中国家具纸行业市场发展环境分析（PEST分析法）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2012年中国家具纸行业政策环境分析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一、家具纸行业政策深度解读</w:t>
      </w:r>
      <w:r>
        <w:rPr>
          <w:rFonts w:hint="eastAsia"/>
        </w:rPr>
        <w:br/>
      </w:r>
      <w:r>
        <w:rPr>
          <w:rFonts w:hint="eastAsia"/>
        </w:rPr>
        <w:t>　　　　二、家具纸行业标准研究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2012年中国家具纸行业社会环境分析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2012年中国家具纸行业技术环境分析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2012年中国家具纸品牌市场整体运行态势剖析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2012年中国家具纸行业市场供需状况</w:t>
      </w:r>
      <w:r>
        <w:rPr>
          <w:rFonts w:hint="eastAsia"/>
        </w:rPr>
        <w:br/>
      </w:r>
      <w:r>
        <w:rPr>
          <w:rFonts w:hint="eastAsia"/>
        </w:rPr>
        <w:t>　　　　一、家具纸行业市场供给情况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二、家具纸行业需求分析</w:t>
      </w:r>
      <w:r>
        <w:rPr>
          <w:rFonts w:hint="eastAsia"/>
        </w:rPr>
        <w:br/>
      </w:r>
      <w:r>
        <w:rPr>
          <w:rFonts w:hint="eastAsia"/>
        </w:rPr>
        <w:t>　　　　三、家具纸行业需求特点研究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2012年中国家具纸产品主要经销方式深度探讨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一、2012年中国家具纸产品市场批发分析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二、2012年中国家具纸产品加盟商（代理）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三、2012年中国家具纸产品自主经营分析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2012年中国家具纸发展存在问题及专家建议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2012年中国家具纸产品市场品牌竞争力评估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2012年中国家具纸品牌市场运行走势分析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一、中国家具纸品牌竞争对手商铺、商场监测数据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二、中国家具纸品牌排名实地调研结果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三、中国家具纸产品相关联行业或产品情况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2012年中国家具纸产品主要品牌动态关注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一、家具纸品牌销售额前十名排名情况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二、家具纸品牌竞争力前十名排名情况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三、家具纸品牌市场份额前十名排名情况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四、家具纸品牌发展潜力前十名排名情况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2012年中国家具纸产品市场销售策略探讨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2012年中国家具纸产品销售渠道及盈利模式调研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2012年家具纸产品销售渠道特征分析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2012年家具纸产品经销模式研究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2012年家具纸产品销售渠道管理基本要素分析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2012年家具纸产品销售渠道控制五力模型研究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2012年中国家具纸市场消费者偏好深度实地调查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中国家具纸消费者收入分析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家具纸市场消费需求分析</w:t>
      </w:r>
      <w:r>
        <w:rPr>
          <w:rFonts w:hint="eastAsia"/>
        </w:rPr>
        <w:br/>
      </w:r>
      <w:r>
        <w:rPr>
          <w:rFonts w:hint="eastAsia"/>
        </w:rPr>
        <w:t>　　　　一、家具纸市场的消费需求变化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二、家具纸行业的需求情况分析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三、2011-2012年家具纸品牌市场消费需求分析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中国家具纸消费市场状况分析</w:t>
      </w:r>
      <w:r>
        <w:rPr>
          <w:rFonts w:hint="eastAsia"/>
        </w:rPr>
        <w:br/>
      </w:r>
      <w:r>
        <w:rPr>
          <w:rFonts w:hint="eastAsia"/>
        </w:rPr>
        <w:t>　　　　一、家具纸行业消费特点</w:t>
      </w:r>
      <w:r>
        <w:rPr>
          <w:rFonts w:hint="eastAsia"/>
        </w:rPr>
        <w:br/>
      </w:r>
      <w:r>
        <w:rPr>
          <w:rFonts w:hint="eastAsia"/>
        </w:rPr>
        <w:t>　　　　二、家具纸消费者分析</w:t>
      </w:r>
      <w:r>
        <w:rPr>
          <w:rFonts w:hint="eastAsia"/>
        </w:rPr>
        <w:br/>
      </w:r>
      <w:r>
        <w:rPr>
          <w:rFonts w:hint="eastAsia"/>
        </w:rPr>
        <w:t>　　　　三、家具纸消费结构分析</w:t>
      </w:r>
      <w:r>
        <w:rPr>
          <w:rFonts w:hint="eastAsia"/>
        </w:rPr>
        <w:br/>
      </w:r>
      <w:r>
        <w:rPr>
          <w:rFonts w:hint="eastAsia"/>
        </w:rPr>
        <w:t>　　　　四、家具纸消费的市场变化</w:t>
      </w:r>
      <w:r>
        <w:rPr>
          <w:rFonts w:hint="eastAsia"/>
        </w:rPr>
        <w:br/>
      </w:r>
      <w:r>
        <w:rPr>
          <w:rFonts w:hint="eastAsia"/>
        </w:rPr>
        <w:t>　　　　五、家具纸市场的消费方向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中国家具纸行业产品的品牌市场调查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六、家具纸行业品牌市场占有率调查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2008-2012年中国家具纸产品行业关键数据指标参考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2008-2012年中国家具纸行业主要数据监测分析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一、中国家具纸行业规模分析</w:t>
      </w:r>
      <w:r>
        <w:rPr>
          <w:rFonts w:hint="eastAsia"/>
        </w:rPr>
        <w:br/>
      </w:r>
      <w:r>
        <w:rPr>
          <w:rFonts w:hint="eastAsia"/>
        </w:rPr>
        <w:t>　　　　二、中国家具纸行业结构分析</w:t>
      </w:r>
      <w:r>
        <w:rPr>
          <w:rFonts w:hint="eastAsia"/>
        </w:rPr>
        <w:br/>
      </w:r>
      <w:r>
        <w:rPr>
          <w:rFonts w:hint="eastAsia"/>
        </w:rPr>
        <w:t>　　　　三、中国家具纸行业产值分析</w:t>
      </w:r>
      <w:r>
        <w:rPr>
          <w:rFonts w:hint="eastAsia"/>
        </w:rPr>
        <w:br/>
      </w:r>
      <w:r>
        <w:rPr>
          <w:rFonts w:hint="eastAsia"/>
        </w:rPr>
        <w:t>　　　　四、中国家具纸行业成本费用分析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五、中国家具纸行业盈利能力分析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2008-2012年中国家具纸产量数据统计分析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一、中国家具纸产量数据分析</w:t>
      </w:r>
      <w:r>
        <w:rPr>
          <w:rFonts w:hint="eastAsia"/>
        </w:rPr>
        <w:br/>
      </w:r>
      <w:r>
        <w:rPr>
          <w:rFonts w:hint="eastAsia"/>
        </w:rPr>
        <w:t>　　　　二、中国家具纸产量数据分析</w:t>
      </w:r>
      <w:r>
        <w:rPr>
          <w:rFonts w:hint="eastAsia"/>
        </w:rPr>
        <w:br/>
      </w:r>
      <w:r>
        <w:rPr>
          <w:rFonts w:hint="eastAsia"/>
        </w:rPr>
        <w:t>　　　　三、中国家具纸产量增长性分析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2008-2012年中国家具纸进出口数据监测研究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一、中国家具纸进出口数量分析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二、中国家具纸进出口金额分析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三、中国家具纸进出口国家及地区分析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2012年中国家具纸产品主要区域与重点城市市场剖析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二、华北地区家具纸产品供应与消费情况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四、华北地区家具纸行业未来发展预测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四、华中地区家具纸行业发展趋势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四、华东地区家具纸行业发展前景展望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四、华南地区家具纸行业发展趋势分析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四、西南地区家具纸行业未来发展预测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四、东北地区家具纸行业发展前景剖析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西北地区家具纸发展状况分析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一、西北地区家具纸产品市场容量分析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二、西北地区家具纸产品供应与消费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四、西北地区家具纸行业发展趋势研究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2012年中国家具纸产品市场竞争格局热点观察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2012年中国家具纸产品竞争现状分析</w:t>
      </w:r>
      <w:r>
        <w:rPr>
          <w:rFonts w:hint="eastAsia"/>
        </w:rPr>
        <w:br/>
      </w:r>
      <w:r>
        <w:rPr>
          <w:rFonts w:hint="eastAsia"/>
        </w:rPr>
        <w:t>　　　　一、家具纸产品市场竞争力分析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二、家具纸产品价格竞争分析</w:t>
      </w:r>
      <w:r>
        <w:rPr>
          <w:rFonts w:hint="eastAsia"/>
        </w:rPr>
        <w:br/>
      </w:r>
      <w:r>
        <w:rPr>
          <w:rFonts w:hint="eastAsia"/>
        </w:rPr>
        <w:t>　　　　三、家具纸产品成本竞争分析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2012年中国家具纸产品集中度分析</w:t>
      </w:r>
      <w:r>
        <w:rPr>
          <w:rFonts w:hint="eastAsia"/>
        </w:rPr>
        <w:br/>
      </w:r>
      <w:r>
        <w:rPr>
          <w:rFonts w:hint="eastAsia"/>
        </w:rPr>
        <w:t>　　　　一、家具纸产品市场集中度分析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二、家具纸产品区域集中度分析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2012年中国家具纸产品重点城市竞争分析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2012年中国家具纸产品提升竞争力策略分析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2012年中国家具纸产品市场营销面临的机遇与挑战研究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2012年中国家具纸产品市场营销面临的机遇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2012年中国家具纸产品市场营销面临问题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2012年中国家具纸产品企业应对挑战的策略研究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2012-2016年中国家具纸产品发展趋势与投资策略研究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2012-2016年中国家具纸产品发展趋势预测分析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一、2012-2016年中国家具纸产品供给预测分析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二、2012-2016年中国家具纸产品需求预测分析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三、2012-2016年中国家具纸产品竞争格局展望预测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2012-2016年中国家具纸产品市场盈利预测研究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2012-2016年中国家具纸产品未来发展预测研究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2012-2016年中国家具纸产品投资策略专家研究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2012-2016年中国家具纸产品项目投资可行性研究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2012-2016年中国家具纸产品投资吸引力分析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2012-2016年中国家具纸产品投资风险研究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一、中国家具纸产品进入壁垒研究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二、中国家具纸产品投资风险及规避建议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2012年中国家具纸产品投资可行性分析研究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2012年中国家具纸品牌销售额前十名排名情况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2012年中国家具纸品牌竞争力前十名排名情况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2012年中国家具纸品牌市场份额前十名排名情况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2012年中国家具纸品牌发展潜力前十名排名情况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2012年中国家具纸市场的消费需求变化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2012年中国家具纸行业的需求情况分析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2011-2012年家具纸品牌市场消费需求分析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2012年中国家具纸产品行业消费特点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2012年中国家具纸产品消费结构表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2012年中国家具纸产品消费的市场变化图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2012年中国家具纸产品市场的消费方向走势图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2012年中国家具纸产品不同客户购买相关的态度及影响对比图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2012年中国家具纸行业品牌忠诚度调查数据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2012年中国家具纸行业品牌市场占有率调查数据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2012年中国家具纸产品消费者的消费理念调研结果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2007-2012年我国家具纸行业企业数量增长趋势图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2011-2012年我国家具纸行业不同类型企业数量分布图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2011-2012年我国家具纸行业不同所有制企业数量分布图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2011-2012年我国家具纸行业不同类型企业销售收入分布图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2011-2012年我国家具纸行业不同所有制企业销售收入分布图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2007-2012年我国家具纸行业主要盈利指标增长趋势图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2007-2012年我国家具纸产量变化图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2009-2012年我国家具纸重点省市产量对比图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2011年我国家具纸重点省市产量及增长率统计表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2011年我国家具纸市场集中度和2010年同期对比图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2006-2011年中国家具纸进出口数量数据图表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2006-2011年中国家具纸进出口金额数据统计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2006-2011年中国家具纸进出口平均单价数据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2006-2011年中国家具纸进出口国家及地区数据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2012-2016年中国家具纸产品供给预测趋势图表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2012-2016年中国家具纸产品需求预测趋势图表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2012-2016年中国家具纸产品竞争格局预测走势图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2012-2016年中国家具纸资产利润率走势预测图表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2012-2016年中国家具纸销售利润率走势预测图表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2012-2016年中国家具纸成本费用利润率走势预测图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2012-2016年中国家具纸产品未来行业发展预测图表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a85c61cb4701" w:history="1">
        <w:r>
          <w:rPr>
            <w:rStyle w:val="Hyperlink"/>
          </w:rPr>
          <w:t>中国家具纸市场研究报告（2012版）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8a85c61cb4701" w:history="1">
        <w:r>
          <w:rPr>
            <w:rStyle w:val="Hyperlink"/>
          </w:rPr>
          <w:t>https://www.20087.com/2012-04/R_jiajuzhishichangyanjiu2012ban.html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8dad542c466f" w:history="1">
      <w:r>
        <w:rPr>
          <w:rStyle w:val="Hyperlink"/>
        </w:rPr>
        <w:t>中国家具纸市场研究报告（2012版）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juzhishichangyanjiu2012ban.html" TargetMode="External" Id="Rc3a8a85c61c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juzhishichangyanjiu2012ban.html" TargetMode="External" Id="R796c8dad542c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2012-04-09T02:58:00Z</dcterms:created>
  <dcterms:modified xsi:type="dcterms:W3CDTF">2012-04-09T03:58:00Z</dcterms:modified>
  <dc:subject>中国家具纸市场研究报告（2012版）</dc:subject>
  <dc:title>中国家具纸市场研究报告（2012版）</dc:title>
  <cp:keywords>中国家具纸市场研究报告（2012版）</cp:keywords>
  <dc:description>中国家具纸市场研究报告（2012版）</dc:description>
</cp:coreProperties>
</file>