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0582def354831" w:history="1">
              <w:r>
                <w:rPr>
                  <w:rStyle w:val="Hyperlink"/>
                </w:rPr>
                <w:t>中国洗衣连锁行业发展研究分析报告（2012年）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0582def354831" w:history="1">
              <w:r>
                <w:rPr>
                  <w:rStyle w:val="Hyperlink"/>
                </w:rPr>
                <w:t>中国洗衣连锁行业发展研究分析报告（2012年）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0582def354831" w:history="1">
                <w:r>
                  <w:rPr>
                    <w:rStyle w:val="Hyperlink"/>
                  </w:rPr>
                  <w:t>https://www.20087.com/2012-04/R_xiyiliansuohangyefazhanyanjiufenxi20.html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四、标准化管理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洗衣连锁定义及行业特征</w:t>
      </w:r>
      <w:r>
        <w:rPr>
          <w:rFonts w:hint="eastAsia"/>
        </w:rPr>
        <w:br/>
      </w:r>
      <w:r>
        <w:rPr>
          <w:rFonts w:hint="eastAsia"/>
        </w:rPr>
        <w:t>　　第一节 洗衣行业连锁的定义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三、市场竞争类型分析</w:t>
      </w:r>
      <w:r>
        <w:rPr>
          <w:rFonts w:hint="eastAsia"/>
        </w:rPr>
        <w:br/>
      </w:r>
      <w:r>
        <w:rPr>
          <w:rFonts w:hint="eastAsia"/>
        </w:rPr>
        <w:t>　　　　四、洗衣服务业组织方式特征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五、品牌创立还处于初步尝试阶段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六、洗衣服务业属于长青行业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七、同其他连锁业态相比，洗衣连锁经营模式简单、运营成本低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中国洗衣连锁行业发展环境PEST分析</w:t>
      </w:r>
      <w:r>
        <w:rPr>
          <w:rFonts w:hint="eastAsia"/>
        </w:rPr>
        <w:br/>
      </w:r>
      <w:r>
        <w:rPr>
          <w:rFonts w:hint="eastAsia"/>
        </w:rPr>
        <w:t>　　第一节 中国洗衣连锁行业经济环境分析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一、2007-2011年中国经济增长宏观环境分析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二、2007-2011年中国社会零售品总额统计分析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三、2007-2011年中国城镇居民收支增长分析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四、2007-2011年中国物价水平波动情况</w:t>
      </w:r>
      <w:r>
        <w:rPr>
          <w:rFonts w:hint="eastAsia"/>
        </w:rPr>
        <w:br/>
      </w:r>
      <w:r>
        <w:rPr>
          <w:rFonts w:hint="eastAsia"/>
        </w:rPr>
        <w:t>　　　　五、2007-2011年中国居民的恩格尔系数</w:t>
      </w:r>
      <w:r>
        <w:rPr>
          <w:rFonts w:hint="eastAsia"/>
        </w:rPr>
        <w:br/>
      </w:r>
      <w:r>
        <w:rPr>
          <w:rFonts w:hint="eastAsia"/>
        </w:rPr>
        <w:t>　　第二节 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六、2011年政府发布洗染业管理办法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一、安全问题引起全社会关注</w:t>
      </w:r>
      <w:r>
        <w:rPr>
          <w:rFonts w:hint="eastAsia"/>
        </w:rPr>
        <w:br/>
      </w:r>
      <w:r>
        <w:rPr>
          <w:rFonts w:hint="eastAsia"/>
        </w:rPr>
        <w:t>　　　　二、中国经济下行趋势，影响居民收支情况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三、居民对洗衣服务的消费意识不断增强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四、生活节奏加快，洗衣服务的社会化逐步被认可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五、服装面料更新换代加快</w:t>
      </w:r>
      <w:r>
        <w:rPr>
          <w:rFonts w:hint="eastAsia"/>
        </w:rPr>
        <w:br/>
      </w:r>
      <w:r>
        <w:rPr>
          <w:rFonts w:hint="eastAsia"/>
        </w:rPr>
        <w:t>　　第四节 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中国洗衣连锁行业现状及发展趋势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中国洗衣服务市场发展现状分析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一、2007-2011年中国洗衣服务市场规模分析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中国洗衣连锁行业发展现状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中国洗衣服务行业存在的问题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t>　　第四节 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中国洗衣连锁行业的竞争分析</w:t>
      </w:r>
      <w:r>
        <w:rPr>
          <w:rFonts w:hint="eastAsia"/>
        </w:rPr>
        <w:br/>
      </w:r>
      <w:r>
        <w:rPr>
          <w:rFonts w:hint="eastAsia"/>
        </w:rPr>
        <w:t>　　第一节 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主要城市洗衣连锁市场现状与发展趋势分析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二、2011-2016年地区市场规模统计预测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三、洗涤行业发展现状</w:t>
      </w:r>
      <w:r>
        <w:rPr>
          <w:rFonts w:hint="eastAsia"/>
        </w:rPr>
        <w:br/>
      </w:r>
      <w:r>
        <w:rPr>
          <w:rFonts w:hint="eastAsia"/>
        </w:rPr>
        <w:t>　　　　四、主要企业品牌对比分析</w:t>
      </w:r>
      <w:r>
        <w:rPr>
          <w:rFonts w:hint="eastAsia"/>
        </w:rPr>
        <w:br/>
      </w:r>
      <w:r>
        <w:rPr>
          <w:rFonts w:hint="eastAsia"/>
        </w:rPr>
        <w:t>　　　　五、主要企业布局对比分析</w:t>
      </w:r>
      <w:r>
        <w:rPr>
          <w:rFonts w:hint="eastAsia"/>
        </w:rPr>
        <w:br/>
      </w:r>
      <w:r>
        <w:rPr>
          <w:rFonts w:hint="eastAsia"/>
        </w:rPr>
        <w:t>　　　　六、市场竞争格局分析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美国GEP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法国米其尔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喜兰妮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第四节 朵拉国际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第五节 布兰奇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中国洗衣连锁企业国内主体竞争力分析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第八节 上海正章洗染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中国洗衣连锁市场机会与风险分析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设备及耗材供应风险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中国洗衣连锁市场研究成果及战略建议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中国洗衣连锁市场研究成果</w:t>
      </w:r>
      <w:r>
        <w:rPr>
          <w:rFonts w:hint="eastAsia"/>
        </w:rPr>
        <w:br/>
      </w:r>
      <w:r>
        <w:rPr>
          <w:rFonts w:hint="eastAsia"/>
        </w:rPr>
        <w:t>　　第二节 中^智林 中国洗衣市场战略建议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洗衣产业分类</w:t>
      </w:r>
      <w:r>
        <w:rPr>
          <w:rFonts w:hint="eastAsia"/>
        </w:rPr>
        <w:br/>
      </w:r>
      <w:r>
        <w:rPr>
          <w:rFonts w:hint="eastAsia"/>
        </w:rPr>
        <w:t>　　图表 2 洗衣服务场所三个层次</w:t>
      </w:r>
      <w:r>
        <w:rPr>
          <w:rFonts w:hint="eastAsia"/>
        </w:rPr>
        <w:br/>
      </w:r>
      <w:r>
        <w:rPr>
          <w:rFonts w:hint="eastAsia"/>
        </w:rPr>
        <w:t>　　图表 3 我国洗衣连锁行业所处生命周期示意图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1998年I季度2011年Ⅳ季度国内生产总值季度累计同比增长率（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6 2000年12月2011年12月社会消费品零售总额月度同比增长率（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7 2000年12月2011年12月居民消费价格指数（上年同月=100）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我国20032011年城乡居民家庭的恩格尔系数（ ）</w:t>
      </w:r>
      <w:r>
        <w:rPr>
          <w:rFonts w:hint="eastAsia"/>
        </w:rPr>
        <w:br/>
      </w:r>
      <w:r>
        <w:rPr>
          <w:rFonts w:hint="eastAsia"/>
        </w:rPr>
        <w:t>　　图表 9 我国20032011年城乡居民人均可支配收入（单位：元）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表格 1 近4年象王集团北京分公司资产负债率变化情况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近4年象王集团北京分公司产权比率变化情况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近4年象王集团北京分公司固定资产周转次数情况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近4年象王集团北京分公司流动资产周转次数变化情况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近4年象王集团北京分公司总资产周转次数变化情况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近4年象王集团北京分公司销售毛利率变化情况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近4年深圳雪丽阿姨洗衣屋有限公司资产负债率变化情况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近4年深圳雪丽阿姨洗衣屋有限公司产权比率变化情况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近4年深圳雪丽阿姨洗衣屋有限公司固定资产周转次数情况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近4年深圳雪丽阿姨洗衣屋有限公司流动资产周转次数变化情况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近4年深圳雪丽阿姨洗衣屋有限公司总资产周转次数变化情况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近4年深圳雪丽阿姨洗衣屋有限公司销售毛利率变化情况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近4年北京荣昌科技服务有限责任公司资产负债率变化情况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近4年北京荣昌科技服务有限责任公司产权比率变化情况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近4年北京荣昌科技服务有限责任公司固定资产周转次数情况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近4年北京荣昌科技服务有限责任公司流动资产周转次数变化情况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近4年北京荣昌科技服务有限责任公司总资产周转次数变化情况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近4年北京荣昌科技服务有限责任公司销售毛利率变化情况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近4年北京福奈特洗衣服务有限公司资产负债率变化情况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近4年北京福奈特洗衣服务有限公司产权比率变化情况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近4年北京福奈特洗衣服务有限公司固定资产周转次数情况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近4年北京福奈特洗衣服务有限公司流动资产周转次数变化情况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近4年北京福奈特洗衣服务有限公司总资产周转次数变化情况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近4年北京福奈特洗衣服务有限公司销售毛利率变化情况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近4年上海泰洁洗烫设备有限公司资产负债率变化情况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近4年上海泰洁洗烫设备有限公司产权比率变化情况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近4年上海泰洁洗烫设备有限公司固定资产周转次数情况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近4年上海泰洁洗烫设备有限公司流动资产周转次数变化情况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近4年上海泰洁洗烫设备有限公司总资产周转次数变化情况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近4年上海泰洁洗烫设备有限公司销售毛利率变化情况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近4年北京三洋干洗有限公司资产负债率变化情况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近4年北京三洋干洗有限公司产权比率变化情况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近4年北京三洋干洗有限公司固定资产周转次数情况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近4年北京三洋干洗有限公司流动资产周转次数变化情况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近4年北京三洋干洗有限公司总资产周转次数变化情况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近4年北京三洋干洗有限公司销售毛利率变化情况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近4年北京富瑞斯康洁洗衣有限公司资产负债率变化情况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近4年北京富瑞斯康洁洗衣有限公司产权比率变化情况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近4年北京富瑞斯康洁洗衣有限公司固定资产周转次数情况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近4年北京富瑞斯康洁洗衣有限公司流动资产周转次数变化情况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近4年北京富瑞斯康洁洗衣有限公司总资产周转次数变化情况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近4年北京富瑞斯康洁洗衣有限公司销售毛利率变化情况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近4年上海正章洗染有限公司资产负债率变化情况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近4年上海正章洗染有限公司产权比率变化情况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近4年上海正章洗染有限公司固定资产周转次数情况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近4年上海正章洗染有限公司流动资产周转次数变化情况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近4年上海正章洗染有限公司总资产周转次数变化情况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近4年上海正章洗染有限公司销售毛利率变化情况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0582def354831" w:history="1">
        <w:r>
          <w:rPr>
            <w:rStyle w:val="Hyperlink"/>
          </w:rPr>
          <w:t>中国洗衣连锁行业发展研究分析报告（2012年）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0582def354831" w:history="1">
        <w:r>
          <w:rPr>
            <w:rStyle w:val="Hyperlink"/>
          </w:rPr>
          <w:t>https://www.20087.com/2012-04/R_xiyiliansuohangyefazhanyanjiufenxi20.html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43e4e37ea4aa3" w:history="1">
      <w:r>
        <w:rPr>
          <w:rStyle w:val="Hyperlink"/>
        </w:rPr>
        <w:t>中国洗衣连锁行业发展研究分析报告（2012年）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yiliansuohangyefazhanyanjiufenxi20.html" TargetMode="External" Id="R5000582def35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yiliansuohangyefazhanyanjiufenxi20.html" TargetMode="External" Id="R15c43e4e37ea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2012-04-10T00:05:00Z</dcterms:created>
  <dcterms:modified xsi:type="dcterms:W3CDTF">2012-04-10T01:05:00Z</dcterms:modified>
  <dc:subject>中国洗衣连锁行业发展研究分析报告（2012年）</dc:subject>
  <dc:title>中国洗衣连锁行业发展研究分析报告（2012年）</dc:title>
  <cp:keywords>中国洗衣连锁行业发展研究分析报告（2012年）</cp:keywords>
  <dc:description>中国洗衣连锁行业发展研究分析报告（2012年）</dc:description>
</cp:coreProperties>
</file>