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2cad98c874b91" w:history="1">
              <w:r>
                <w:rPr>
                  <w:rStyle w:val="Hyperlink"/>
                </w:rPr>
                <w:t>中国版变频器市场研究分析报告（2012版）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2cad98c874b91" w:history="1">
              <w:r>
                <w:rPr>
                  <w:rStyle w:val="Hyperlink"/>
                </w:rPr>
                <w:t>中国版变频器市场研究分析报告（2012版）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2cad98c874b91" w:history="1">
                <w:r>
                  <w:rPr>
                    <w:rStyle w:val="Hyperlink"/>
                  </w:rPr>
                  <w:t>https://www.20087.com/2012-04/R_banbianpinqishichangyanjiufenxi2012b.html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8cd2cad98c874b91" w:history="1">
        <w:r>
          <w:rPr>
            <w:rStyle w:val="Hyperlink"/>
          </w:rPr>
          <w:t>中国版变频器市场研究分析报告（2012版）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研究总结</w:t>
      </w:r>
      <w:r>
        <w:rPr>
          <w:rFonts w:hint="eastAsia"/>
        </w:rPr>
        <w:br/>
      </w:r>
      <w:r>
        <w:rPr>
          <w:rFonts w:hint="eastAsia"/>
        </w:rPr>
        <w:br/>
      </w:r>
      <w:r>
        <w:rPr>
          <w:rFonts w:hint="eastAsia"/>
        </w:rPr>
        <w:t>第四章 新产品用户行为调查</w:t>
      </w:r>
      <w:r>
        <w:rPr>
          <w:rFonts w:hint="eastAsia"/>
        </w:rPr>
        <w:br/>
      </w:r>
      <w:r>
        <w:rPr>
          <w:rFonts w:hint="eastAsia"/>
        </w:rPr>
        <w:t>　　第一节 变频器产品的功能及消费者关注的因素</w:t>
      </w:r>
      <w:r>
        <w:rPr>
          <w:rFonts w:hint="eastAsia"/>
        </w:rPr>
        <w:br/>
      </w:r>
      <w:r>
        <w:rPr>
          <w:rFonts w:hint="eastAsia"/>
        </w:rPr>
        <w:t>　　　　一、变频器产品功能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中智林:：研究建议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变频器消费结构分析</w:t>
      </w:r>
      <w:r>
        <w:rPr>
          <w:rFonts w:hint="eastAsia"/>
        </w:rPr>
        <w:br/>
      </w:r>
      <w:r>
        <w:rPr>
          <w:rFonts w:hint="eastAsia"/>
        </w:rPr>
        <w:t>　　图表 变频器消费的市场变化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变频器行业品牌忠诚度调查</w:t>
      </w:r>
      <w:r>
        <w:rPr>
          <w:rFonts w:hint="eastAsia"/>
        </w:rPr>
        <w:br/>
      </w:r>
      <w:r>
        <w:rPr>
          <w:rFonts w:hint="eastAsia"/>
        </w:rPr>
        <w:t>　　图表 变频器行业品牌市场占有率调查</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2cad98c874b91" w:history="1">
        <w:r>
          <w:rPr>
            <w:rStyle w:val="Hyperlink"/>
          </w:rPr>
          <w:t>中国版变频器市场研究分析报告（2012版）</w:t>
        </w:r>
      </w:hyperlink>
      <w:r>
        <w:rPr>
          <w:color w:val="C00000"/>
        </w:rPr>
        <w:t>》，报告编号：</w:t>
      </w:r>
      <w:r>
        <w:rPr>
          <w:rFonts w:hint="eastAsia"/>
          <w:color w:val="C00000"/>
        </w:rPr>
        <w:t>0998833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2cad98c874b91" w:history="1">
        <w:r>
          <w:rPr>
            <w:rStyle w:val="Hyperlink"/>
          </w:rPr>
          <w:t>https://www.20087.com/2012-04/R_banbianpinqishichangyanjiufenxi2012b.html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f17708c834004" w:history="1">
      <w:r>
        <w:rPr>
          <w:rStyle w:val="Hyperlink"/>
        </w:rPr>
        <w:t>中国版变频器市场研究分析报告（2012版）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ianpinqishichangyanjiufenxi2012b.html" TargetMode="External" Id="R8cd2cad98c874b91" /></Relationships>
</file>

<file path=word/_rels/header2.xml.rels>&#65279;<?xml version="1.0" encoding="utf-8"?><Relationships xmlns="http://schemas.openxmlformats.org/package/2006/relationships"><Relationship Type="http://schemas.openxmlformats.org/officeDocument/2006/relationships/hyperlink" Target="https://www.20087.com/2012-04/R_banbianpinqishichangyanjiufenxi2012b.html" TargetMode="External" Id="R672f17708c83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2012-04-17T06:38:00Z</dcterms:created>
  <dcterms:modified xsi:type="dcterms:W3CDTF">2012-04-17T07:38:00Z</dcterms:modified>
  <dc:subject>中国版变频器市场研究分析报告（2012版）</dc:subject>
  <dc:title>中国版变频器市场研究分析报告（2012版）</dc:title>
  <cp:keywords>中国版变频器市场研究分析报告（2012版）</cp:keywords>
  <dc:description>中国版变频器市场研究分析报告（2012版）</dc:description>
</cp:coreProperties>
</file>