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58ef5e76e47fc" w:history="1">
              <w:r>
                <w:rPr>
                  <w:rStyle w:val="Hyperlink"/>
                </w:rPr>
                <w:t>中国电石市场全景调研及发展前景展望报告（2012-2016）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58ef5e76e47fc" w:history="1">
              <w:r>
                <w:rPr>
                  <w:rStyle w:val="Hyperlink"/>
                </w:rPr>
                <w:t>中国电石市场全景调研及发展前景展望报告（2012-2016）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58ef5e76e47fc" w:history="1">
                <w:r>
                  <w:rPr>
                    <w:rStyle w:val="Hyperlink"/>
                  </w:rPr>
                  <w:t>https://www.20087.com/2012-04/R_dianshishichangquanjingdiaoyanjifazh.html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（碳化钙）是一种重要的化工原料，主要用于生产乙炔气体、有机合成和金属镁等。近年来，全球电石行业呈现出平稳发展的态势。在中国，由于电石生产和消费量占全球总量的较大比例，加之国内对于安全生产和环境保护的重视程度日益提高，使得电石行业的整合加速进行。目前，行业内正在逐步淘汰落后产能，推动产业升级和技术进步，提高资源利用效率。</w:t>
      </w:r>
      <w:r>
        <w:rPr>
          <w:rFonts w:hint="eastAsia"/>
        </w:rPr>
        <w:br/>
      </w:r>
      <w:r>
        <w:rPr>
          <w:rFonts w:hint="eastAsia"/>
        </w:rPr>
        <w:t>　　电石行业将继续受到环保政策的影响，对于清洁生产技术和节能减排措施的需求将持续增长。此外，随着新能源汽车和可再生能源产业的快速发展，对于高品质电石的需求也将有所增加。在这一背景下，行业内的企业需要加大研发投入，开发更加环保高效的生产工艺，以满足市场需求的变化。同时，拓展电石下游产品的应用领域，如新型建筑材料等，也将成为未来的一个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电石行业概述</w:t>
      </w:r>
      <w:r>
        <w:rPr>
          <w:rFonts w:hint="eastAsia"/>
        </w:rPr>
        <w:br/>
      </w:r>
      <w:r>
        <w:rPr>
          <w:rFonts w:hint="eastAsia"/>
        </w:rPr>
        <w:t>　　第一节 电石产品概述</w:t>
      </w:r>
      <w:r>
        <w:rPr>
          <w:rFonts w:hint="eastAsia"/>
        </w:rPr>
        <w:br/>
      </w:r>
      <w:r>
        <w:rPr>
          <w:rFonts w:hint="eastAsia"/>
        </w:rPr>
        <w:t>　　第二节 电石产品说明</w:t>
      </w:r>
      <w:r>
        <w:rPr>
          <w:rFonts w:hint="eastAsia"/>
        </w:rPr>
        <w:br/>
      </w:r>
      <w:r>
        <w:rPr>
          <w:rFonts w:hint="eastAsia"/>
        </w:rPr>
        <w:t>　　　　一、电石用途</w:t>
      </w:r>
      <w:r>
        <w:rPr>
          <w:rFonts w:hint="eastAsia"/>
        </w:rPr>
        <w:br/>
      </w:r>
      <w:r>
        <w:rPr>
          <w:rFonts w:hint="eastAsia"/>
        </w:rPr>
        <w:t>　　　　二、电石特征</w:t>
      </w:r>
      <w:r>
        <w:rPr>
          <w:rFonts w:hint="eastAsia"/>
        </w:rPr>
        <w:br/>
      </w:r>
      <w:r>
        <w:rPr>
          <w:rFonts w:hint="eastAsia"/>
        </w:rPr>
        <w:t>　　　　三、电石分类情况</w:t>
      </w:r>
      <w:r>
        <w:rPr>
          <w:rFonts w:hint="eastAsia"/>
        </w:rPr>
        <w:br/>
      </w:r>
      <w:r>
        <w:rPr>
          <w:rFonts w:hint="eastAsia"/>
        </w:rPr>
        <w:t>　　第三节 电石产业链分析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全球电石行业市场概况</w:t>
      </w:r>
      <w:r>
        <w:rPr>
          <w:rFonts w:hint="eastAsia"/>
        </w:rPr>
        <w:br/>
      </w:r>
      <w:r>
        <w:rPr>
          <w:rFonts w:hint="eastAsia"/>
        </w:rPr>
        <w:t>第三章 中国电石行业分析</w:t>
      </w:r>
      <w:r>
        <w:rPr>
          <w:rFonts w:hint="eastAsia"/>
        </w:rPr>
        <w:br/>
      </w:r>
      <w:r>
        <w:rPr>
          <w:rFonts w:hint="eastAsia"/>
        </w:rPr>
        <w:t>　　第一节 中国电石市场存在的问题分析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中国电石市场面临的挑战分析</w:t>
      </w:r>
      <w:r>
        <w:rPr>
          <w:rFonts w:hint="eastAsia"/>
        </w:rPr>
        <w:br/>
      </w:r>
      <w:r>
        <w:rPr>
          <w:rFonts w:hint="eastAsia"/>
        </w:rPr>
        <w:t>　　第三节 电石行业SWOT分析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电石行业发展环境分析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电石重点区域分析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电石市场供需态势分析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中国电石市场运行情况分析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一、国内电石生产技术情况分析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二、国内电石市场需求情况分析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中国电石行业市场供需平衡分析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中国电石行业供需平衡预测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2009-2016年电石进出口分析</w:t>
      </w:r>
      <w:r>
        <w:rPr>
          <w:rFonts w:hint="eastAsia"/>
        </w:rPr>
        <w:br/>
      </w:r>
      <w:r>
        <w:rPr>
          <w:rFonts w:hint="eastAsia"/>
        </w:rPr>
        <w:t>　　第一节 2009-2011年电石进出口对比分析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一、2009-2011年电石进出口总量对比分析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二、2009-2011年电石进出口金额对比分析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2009-2011年电石进口分析</w:t>
      </w:r>
      <w:r>
        <w:rPr>
          <w:rFonts w:hint="eastAsia"/>
        </w:rPr>
        <w:br/>
      </w:r>
      <w:r>
        <w:rPr>
          <w:rFonts w:hint="eastAsia"/>
        </w:rPr>
        <w:t>　　　　一、2009-2011年电石进口数量变化分析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二、2009-2011年电石进口金额变化分析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2009-2011年电石出口分析</w:t>
      </w:r>
      <w:r>
        <w:rPr>
          <w:rFonts w:hint="eastAsia"/>
        </w:rPr>
        <w:br/>
      </w:r>
      <w:r>
        <w:rPr>
          <w:rFonts w:hint="eastAsia"/>
        </w:rPr>
        <w:t>　　　　一、2009-2011年电石出口数量变化分析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二、2009-2011年电石出口金额变化分析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2012-2016年电石进出口预测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电石行业竞争情况</w:t>
      </w:r>
      <w:r>
        <w:rPr>
          <w:rFonts w:hint="eastAsia"/>
        </w:rPr>
        <w:br/>
      </w:r>
      <w:r>
        <w:rPr>
          <w:rFonts w:hint="eastAsia"/>
        </w:rPr>
        <w:t>　　第一节 我国电石行业竞争格局分析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主要电石企业竞争分析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2012-2016年电石行业发展预测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一、2012-2016年电石行业市场容量预测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二、2012-2016年电石进出口预测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三、2012-2016年电石竞争格局预测</w:t>
      </w:r>
      <w:r>
        <w:rPr>
          <w:rFonts w:hint="eastAsia"/>
        </w:rPr>
        <w:br/>
      </w:r>
      <w:r>
        <w:rPr>
          <w:rFonts w:hint="eastAsia"/>
        </w:rPr>
        <w:t>　　第二节 电石产品投资机会</w:t>
      </w:r>
      <w:r>
        <w:rPr>
          <w:rFonts w:hint="eastAsia"/>
        </w:rPr>
        <w:br/>
      </w:r>
      <w:r>
        <w:rPr>
          <w:rFonts w:hint="eastAsia"/>
        </w:rPr>
        <w:t>　　第三节 电石产品投资收益预测</w:t>
      </w:r>
      <w:r>
        <w:rPr>
          <w:rFonts w:hint="eastAsia"/>
        </w:rPr>
        <w:br/>
      </w:r>
      <w:r>
        <w:rPr>
          <w:rFonts w:hint="eastAsia"/>
        </w:rPr>
        <w:t>　　第四节 电石产品投资热点及未来投资方向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中国电石行业市场发展趋势预测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58ef5e76e47fc" w:history="1">
        <w:r>
          <w:rPr>
            <w:rStyle w:val="Hyperlink"/>
          </w:rPr>
          <w:t>中国电石市场全景调研及发展前景展望报告（2012-2016）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58ef5e76e47fc" w:history="1">
        <w:r>
          <w:rPr>
            <w:rStyle w:val="Hyperlink"/>
          </w:rPr>
          <w:t>https://www.20087.com/2012-04/R_dianshishichangquanjingdiaoyanjifazh.html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8bc0d732f497b" w:history="1">
      <w:r>
        <w:rPr>
          <w:rStyle w:val="Hyperlink"/>
        </w:rPr>
        <w:t>中国电石市场全景调研及发展前景展望报告（2012-2016）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shishichangquanjingdiaoyanjifazh.html" TargetMode="External" Id="Ra2458ef5e76e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shishichangquanjingdiaoyanjifazh.html" TargetMode="External" Id="Re718bc0d732f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2012-04-24T02:18:00Z</dcterms:created>
  <dcterms:modified xsi:type="dcterms:W3CDTF">2012-04-24T03:18:00Z</dcterms:modified>
  <dc:subject>中国电石市场全景调研及发展前景展望报告（2012-2016）</dc:subject>
  <dc:title>中国电石市场全景调研及发展前景展望报告（2012-2016）</dc:title>
  <cp:keywords>中国电石市场全景调研及发展前景展望报告（2012-2016）</cp:keywords>
  <dc:description>中国电石市场全景调研及发展前景展望报告（2012-2016）</dc:description>
</cp:coreProperties>
</file>