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412daad894e4b" w:history="1">
              <w:r>
                <w:rPr>
                  <w:rStyle w:val="Hyperlink"/>
                </w:rPr>
                <w:t>中国福建空调行业专项研究分析报告（2012版）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412daad894e4b" w:history="1">
              <w:r>
                <w:rPr>
                  <w:rStyle w:val="Hyperlink"/>
                </w:rPr>
                <w:t>中国福建空调行业专项研究分析报告（2012版）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412daad894e4b" w:history="1">
                <w:r>
                  <w:rPr>
                    <w:rStyle w:val="Hyperlink"/>
                  </w:rPr>
                  <w:t>https://www.20087.com/2012-04/R_fujiankongdiaohangyezhuanxiangyanjiu.html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福建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2011年福建空调行业经济运行状况分析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2010-2011年福建空调行业发展分析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三、2011年福建空调行业发展概况</w:t>
      </w:r>
      <w:r>
        <w:rPr>
          <w:rFonts w:hint="eastAsia"/>
        </w:rPr>
        <w:br/>
      </w:r>
      <w:r>
        <w:rPr>
          <w:rFonts w:hint="eastAsia"/>
        </w:rPr>
        <w:t>　　第二节 2011年福建空调行业总体规模分析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一、2011年福建空调行业企业规模分析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二、2011年福建空调行业人员规模统计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三、2011年福建空调行业资产规模分析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四、2011年福建空调行业销售产值分析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五、2011年福建空调行业销售收入分析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六、2011年福建空调行业利润总额分析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2011年福建空调行业经营效益分析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一、2011年福建空调行业毛利率分析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二、2011年福建空调行业销售利润率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三、2011年福建空调行业资产利润率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四、2011年福建空调行业偿债能力分析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五、2011年福建空调行业运营能力分析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2011年福建空调行业成本费用分析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一、2011年福建空调行业销售成本分析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二、2011年福建空调行业销售费用分析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三、2011年福建空调行业管理费用分析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四、2011年福建空调行业财务费用分析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2011-2012年福建空调进出口市场环境分析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2012年福建空调进出口相关政策分析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2012年福建空调进出口市场环境分析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2011-2012年福建空调进出口总体状况分析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2011-2012年福建空调进口市场分析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2011-2012年福建空调出口市场分析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2011-2012年福建空调出口对策分析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2011-2012年福建空调细分产品出口分析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2011-2012年福建空调出口营销策略分析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2011-2012年福建空调国际竞争力分析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二、福建空调产业国际竞争力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2011-2012年福建空调出口策略分析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2012-2016年福建空调出口市场前景分析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2012-2016年福建空调市场发展前景分析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三、福建空调市场前景分析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2011-2012年福建空调出口前景预测分析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中^智^林^：2012-2016年福建空调出口区域市场机会分析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412daad894e4b" w:history="1">
        <w:r>
          <w:rPr>
            <w:rStyle w:val="Hyperlink"/>
          </w:rPr>
          <w:t>中国福建空调行业专项研究分析报告（2012版）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412daad894e4b" w:history="1">
        <w:r>
          <w:rPr>
            <w:rStyle w:val="Hyperlink"/>
          </w:rPr>
          <w:t>https://www.20087.com/2012-04/R_fujiankongdiaohangyezhuanxiangyanjiu.html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7de719fe7407c" w:history="1">
      <w:r>
        <w:rPr>
          <w:rStyle w:val="Hyperlink"/>
        </w:rPr>
        <w:t>中国福建空调行业专项研究分析报告（2012版）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ujiankongdiaohangyezhuanxiangyanjiu.html" TargetMode="External" Id="R419412daad89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ujiankongdiaohangyezhuanxiangyanjiu.html" TargetMode="External" Id="Ref27de719fe7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2012-04-07T03:26:00Z</dcterms:created>
  <dcterms:modified xsi:type="dcterms:W3CDTF">2012-04-07T04:26:00Z</dcterms:modified>
  <dc:subject>中国福建空调行业专项研究分析报告（2012版）</dc:subject>
  <dc:title>中国福建空调行业专项研究分析报告（2012版）</dc:title>
  <cp:keywords>中国福建空调行业专项研究分析报告（2012版）</cp:keywords>
  <dc:description>中国福建空调行业专项研究分析报告（2012版）</dc:description>
</cp:coreProperties>
</file>