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ea3c65e294225" w:history="1">
              <w:r>
                <w:rPr>
                  <w:rStyle w:val="Hyperlink"/>
                </w:rPr>
                <w:t>二〇一二年中国三氯化铁市场调研及未来四年发展前景预测报告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ea3c65e294225" w:history="1">
              <w:r>
                <w:rPr>
                  <w:rStyle w:val="Hyperlink"/>
                </w:rPr>
                <w:t>二〇一二年中国三氯化铁市场调研及未来四年发展前景预测报告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4ea3c65e294225" w:history="1">
                <w:r>
                  <w:rPr>
                    <w:rStyle w:val="Hyperlink"/>
                  </w:rPr>
                  <w:t>https://www.20087.com/2012-04/R_eryiersanlvhuatieshichangdiaoyanjiwe.html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铁是一种重要的化工原料，在水处理、染料生产和电子等多个领域有着广泛的应用。近年来，随着化工技术和材料科学的发展，三氯化铁的技术不断进步，不仅在纯度和稳定性方面有所提高，还在环保性能和使用便利性方面进行了改进。目前，三氯化铁不仅支持多种规格和应用条件选择，还在智能诊断和远程监控方面实现了技术突破，提高了产品的可靠性和维护效率。此外，随着对环保产品需求的增加，三氯化铁的市场需求持续增长。</w:t>
      </w:r>
      <w:r>
        <w:rPr>
          <w:rFonts w:hint="eastAsia"/>
        </w:rPr>
        <w:br/>
      </w:r>
      <w:r>
        <w:rPr>
          <w:rFonts w:hint="eastAsia"/>
        </w:rPr>
        <w:t>　　未来，三氯化铁的发展将更加注重技术创新和应用领域的拓展。一方面，通过引入更先进的化工技术和材料科学，三氯化铁将具备更高的纯度和更长的保质期，以满足不同应用场景的需求。另一方面，随着对三氯化铁物理化学性质研究的深入，其在新型材料、高技术领域的应用潜力将得到进一步挖掘。此外，随着可持续发展理念的普及，三氯化铁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三氯化铁行业概述</w:t>
      </w:r>
      <w:r>
        <w:rPr>
          <w:rFonts w:hint="eastAsia"/>
        </w:rPr>
        <w:br/>
      </w:r>
      <w:r>
        <w:rPr>
          <w:rFonts w:hint="eastAsia"/>
        </w:rPr>
        <w:t>　　第一节 三氯化铁产品概述</w:t>
      </w:r>
      <w:r>
        <w:rPr>
          <w:rFonts w:hint="eastAsia"/>
        </w:rPr>
        <w:br/>
      </w:r>
      <w:r>
        <w:rPr>
          <w:rFonts w:hint="eastAsia"/>
        </w:rPr>
        <w:t>　　第二节 三氯化铁产品说明</w:t>
      </w:r>
      <w:r>
        <w:rPr>
          <w:rFonts w:hint="eastAsia"/>
        </w:rPr>
        <w:br/>
      </w:r>
      <w:r>
        <w:rPr>
          <w:rFonts w:hint="eastAsia"/>
        </w:rPr>
        <w:t>　　　　一、三氯化铁用途</w:t>
      </w:r>
      <w:r>
        <w:rPr>
          <w:rFonts w:hint="eastAsia"/>
        </w:rPr>
        <w:br/>
      </w:r>
      <w:r>
        <w:rPr>
          <w:rFonts w:hint="eastAsia"/>
        </w:rPr>
        <w:t>　　　　二、三氯化铁特征</w:t>
      </w:r>
      <w:r>
        <w:rPr>
          <w:rFonts w:hint="eastAsia"/>
        </w:rPr>
        <w:br/>
      </w:r>
      <w:r>
        <w:rPr>
          <w:rFonts w:hint="eastAsia"/>
        </w:rPr>
        <w:t>　　　　三、三氯化铁分类情况</w:t>
      </w:r>
      <w:r>
        <w:rPr>
          <w:rFonts w:hint="eastAsia"/>
        </w:rPr>
        <w:br/>
      </w:r>
      <w:r>
        <w:rPr>
          <w:rFonts w:hint="eastAsia"/>
        </w:rPr>
        <w:t>　　第三节 三氯化铁产业链分析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二、三氯化铁产业链模型分析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全球三氯化铁行业市场概况</w:t>
      </w:r>
      <w:r>
        <w:rPr>
          <w:rFonts w:hint="eastAsia"/>
        </w:rPr>
        <w:br/>
      </w:r>
      <w:r>
        <w:rPr>
          <w:rFonts w:hint="eastAsia"/>
        </w:rPr>
        <w:t>第三章 中国三氯化铁行业分析</w:t>
      </w:r>
      <w:r>
        <w:rPr>
          <w:rFonts w:hint="eastAsia"/>
        </w:rPr>
        <w:br/>
      </w:r>
      <w:r>
        <w:rPr>
          <w:rFonts w:hint="eastAsia"/>
        </w:rPr>
        <w:t>　　第一节 中国三氯化铁市场存在的问题分析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中国三氯化铁市场面临的挑战分析</w:t>
      </w:r>
      <w:r>
        <w:rPr>
          <w:rFonts w:hint="eastAsia"/>
        </w:rPr>
        <w:br/>
      </w:r>
      <w:r>
        <w:rPr>
          <w:rFonts w:hint="eastAsia"/>
        </w:rPr>
        <w:t>　　第三节 三氯化铁行业SWOT分析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三氯化铁行业发展环境分析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三氯化铁重点区域分析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三氯化铁市场供需态势分析</w:t>
      </w:r>
      <w:r>
        <w:rPr>
          <w:rFonts w:hint="eastAsia"/>
        </w:rPr>
        <w:br/>
      </w:r>
      <w:r>
        <w:rPr>
          <w:rFonts w:hint="eastAsia"/>
        </w:rPr>
        <w:t>　　第一节 中国三氯化铁市场运行情况分析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一、国内三氯化铁生产技术情况分析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二、国内三氯化铁市场需求情况分析</w:t>
      </w:r>
      <w:r>
        <w:rPr>
          <w:rFonts w:hint="eastAsia"/>
        </w:rPr>
        <w:br/>
      </w:r>
      <w:r>
        <w:rPr>
          <w:rFonts w:hint="eastAsia"/>
        </w:rPr>
        <w:t>　　第二节 中国三氯化铁行业市场供需平衡分析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中国三氯化铁行业供需平衡预测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2009-2016年三氯化铁进出口分析</w:t>
      </w:r>
      <w:r>
        <w:rPr>
          <w:rFonts w:hint="eastAsia"/>
        </w:rPr>
        <w:br/>
      </w:r>
      <w:r>
        <w:rPr>
          <w:rFonts w:hint="eastAsia"/>
        </w:rPr>
        <w:t>　　第一节 2009-2011年三氯化铁进出口对比分析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一、2009-2011年三氯化铁进出口总量对比分析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二、2009-2011年三氯化铁进出口金额对比分析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2009-2011年三氯化铁进口分析</w:t>
      </w:r>
      <w:r>
        <w:rPr>
          <w:rFonts w:hint="eastAsia"/>
        </w:rPr>
        <w:br/>
      </w:r>
      <w:r>
        <w:rPr>
          <w:rFonts w:hint="eastAsia"/>
        </w:rPr>
        <w:t>　　　　一、2009-2011年三氯化铁进口数量变化分析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二、2009-2011年三氯化铁进口金额变化分析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2009-2011年三氯化铁出口分析</w:t>
      </w:r>
      <w:r>
        <w:rPr>
          <w:rFonts w:hint="eastAsia"/>
        </w:rPr>
        <w:br/>
      </w:r>
      <w:r>
        <w:rPr>
          <w:rFonts w:hint="eastAsia"/>
        </w:rPr>
        <w:t>　　　　一、2009-2011年三氯化铁出口数量变化分析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二、2009-2011年三氯化铁出口金额变化分析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2012-2016年三氯化铁进出口预测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2009-2011年中国三氯化铁行业总体发展状况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中国三氯化铁行业规模情况分析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中国三氯化铁行业财务能力分析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三氯化铁行业竞争情况</w:t>
      </w:r>
      <w:r>
        <w:rPr>
          <w:rFonts w:hint="eastAsia"/>
        </w:rPr>
        <w:br/>
      </w:r>
      <w:r>
        <w:rPr>
          <w:rFonts w:hint="eastAsia"/>
        </w:rPr>
        <w:t>　　第一节 我国三氯化铁行业竞争格局分析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主要三氯化铁企业竞争分析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国内重点三氯化铁企业竞争分析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三氯化铁行业未来发展预测及投资前景分析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2012-2016年三氯化铁行业发展预测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一、2012-2016年三氯化铁行业市场容量预测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二、2012-2016年三氯化铁进出口预测</w:t>
      </w:r>
      <w:r>
        <w:rPr>
          <w:rFonts w:hint="eastAsia"/>
        </w:rPr>
        <w:br/>
      </w:r>
      <w:r>
        <w:rPr>
          <w:rFonts w:hint="eastAsia"/>
        </w:rPr>
        <w:t>　　　　三、2012-2016年三氯化铁竞争格局预测</w:t>
      </w:r>
      <w:r>
        <w:rPr>
          <w:rFonts w:hint="eastAsia"/>
        </w:rPr>
        <w:br/>
      </w:r>
      <w:r>
        <w:rPr>
          <w:rFonts w:hint="eastAsia"/>
        </w:rPr>
        <w:t>　　第二节 三氯化铁产品投资机会</w:t>
      </w:r>
      <w:r>
        <w:rPr>
          <w:rFonts w:hint="eastAsia"/>
        </w:rPr>
        <w:br/>
      </w:r>
      <w:r>
        <w:rPr>
          <w:rFonts w:hint="eastAsia"/>
        </w:rPr>
        <w:t>　　第三节 三氯化铁产品投资收益预测</w:t>
      </w:r>
      <w:r>
        <w:rPr>
          <w:rFonts w:hint="eastAsia"/>
        </w:rPr>
        <w:br/>
      </w:r>
      <w:r>
        <w:rPr>
          <w:rFonts w:hint="eastAsia"/>
        </w:rPr>
        <w:t>　　第四节 三氯化铁产品投资热点及未来投资方向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中国三氯化铁行业市场发展趋势预测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ea3c65e294225" w:history="1">
        <w:r>
          <w:rPr>
            <w:rStyle w:val="Hyperlink"/>
          </w:rPr>
          <w:t>二〇一二年中国三氯化铁市场调研及未来四年发展前景预测报告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4ea3c65e294225" w:history="1">
        <w:r>
          <w:rPr>
            <w:rStyle w:val="Hyperlink"/>
          </w:rPr>
          <w:t>https://www.20087.com/2012-04/R_eryiersanlvhuatieshichangdiaoyanjiwe.html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97da1ac814611" w:history="1">
      <w:r>
        <w:rPr>
          <w:rStyle w:val="Hyperlink"/>
        </w:rPr>
        <w:t>二〇一二年中国三氯化铁市场调研及未来四年发展前景预测报告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sanlvhuatieshichangdiaoyanjiwe.html" TargetMode="External" Id="Re24ea3c65e29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sanlvhuatieshichangdiaoyanjiwe.html" TargetMode="External" Id="Rf0997da1ac81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2012-04-23T07:53:00Z</dcterms:created>
  <dcterms:modified xsi:type="dcterms:W3CDTF">2012-04-23T08:53:00Z</dcterms:modified>
  <dc:subject>二〇一二年中国三氯化铁市场调研及未来四年发展前景预测报告</dc:subject>
  <dc:title>二〇一二年中国三氯化铁市场调研及未来四年发展前景预测报告</dc:title>
  <cp:keywords>二〇一二年中国三氯化铁市场调研及未来四年发展前景预测报告</cp:keywords>
  <dc:description>二〇一二年中国三氯化铁市场调研及未来四年发展前景预测报告</dc:description>
</cp:coreProperties>
</file>