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1be2ff4cd4e7c" w:history="1">
              <w:r>
                <w:rPr>
                  <w:rStyle w:val="Hyperlink"/>
                </w:rPr>
                <w:t>二〇一二年中国电子级磷烷行业运行现状分析及投资前景分析报告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1be2ff4cd4e7c" w:history="1">
              <w:r>
                <w:rPr>
                  <w:rStyle w:val="Hyperlink"/>
                </w:rPr>
                <w:t>二〇一二年中国电子级磷烷行业运行现状分析及投资前景分析报告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e1be2ff4cd4e7c" w:history="1">
                <w:r>
                  <w:rPr>
                    <w:rStyle w:val="Hyperlink"/>
                  </w:rPr>
                  <w:t>https://www.20087.com/2012-04/R_eryierdianzijilinwanhangyeyunxingxia.html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磷烷（Phosphine）是一种重要的半导体掺杂气体，在集成电路制造过程中用于磷掺杂，以调整半导体材料的电导率。随着半导体技术的不断进步，对磷烷纯度的要求越来越高，以确保芯片性能的稳定性和可靠性。目前，通过化学提纯和分子筛吸附等技术，已经能够生产出纯度高达99.999%以上的电子级磷烷。此外，为了满足环保要求，许多厂家也在探索更安全、更环保的磷烷生产和运输方式。</w:t>
      </w:r>
      <w:r>
        <w:rPr>
          <w:rFonts w:hint="eastAsia"/>
        </w:rPr>
        <w:br/>
      </w:r>
      <w:r>
        <w:rPr>
          <w:rFonts w:hint="eastAsia"/>
        </w:rPr>
        <w:t>　　未来，随着5G通讯、人工智能、物联网等新兴产业的发展，对高性能芯片的需求将持续增长，从而带动电子级磷烷市场的发展。技术上，提高磷烷的纯度和稳定性，以及开发更高效、更低成本的生产方法将是研发的重点。此外，随着环保法规的趋严，如何减少磷烷生产过程中的环境污染，也是行业需要关注的问题。然而，原材料供应的不稳定性和生产工艺的技术壁垒可能会限制磷烷的产能扩张。</w:t>
      </w:r>
      <w:r>
        <w:rPr>
          <w:rFonts w:hint="eastAsia"/>
        </w:rPr>
        <w:br/>
      </w:r>
      <w:r>
        <w:rPr>
          <w:rFonts w:hint="eastAsia"/>
        </w:rPr>
        <w:br/>
      </w:r>
      <w:r>
        <w:rPr>
          <w:rFonts w:hint="eastAsia"/>
        </w:rPr>
        <w:t>第一章 电子级磷烷行业概述</w:t>
      </w:r>
      <w:r>
        <w:rPr>
          <w:rFonts w:hint="eastAsia"/>
        </w:rPr>
        <w:br/>
      </w:r>
      <w:r>
        <w:rPr>
          <w:rFonts w:hint="eastAsia"/>
        </w:rPr>
        <w:t>　　第一节 电子级磷烷产品概述</w:t>
      </w:r>
      <w:r>
        <w:rPr>
          <w:rFonts w:hint="eastAsia"/>
        </w:rPr>
        <w:br/>
      </w:r>
      <w:r>
        <w:rPr>
          <w:rFonts w:hint="eastAsia"/>
        </w:rPr>
        <w:t>　　第二节 电子级磷烷产品说明</w:t>
      </w:r>
      <w:r>
        <w:rPr>
          <w:rFonts w:hint="eastAsia"/>
        </w:rPr>
        <w:br/>
      </w:r>
      <w:r>
        <w:rPr>
          <w:rFonts w:hint="eastAsia"/>
        </w:rPr>
        <w:t>　　　　一、电子级磷烷用途</w:t>
      </w:r>
      <w:r>
        <w:rPr>
          <w:rFonts w:hint="eastAsia"/>
        </w:rPr>
        <w:br/>
      </w:r>
      <w:r>
        <w:rPr>
          <w:rFonts w:hint="eastAsia"/>
        </w:rPr>
        <w:t>　　　　二、电子级磷烷特征</w:t>
      </w:r>
      <w:r>
        <w:rPr>
          <w:rFonts w:hint="eastAsia"/>
        </w:rPr>
        <w:br/>
      </w:r>
      <w:r>
        <w:rPr>
          <w:rFonts w:hint="eastAsia"/>
        </w:rPr>
        <w:t>　　　　三、电子级磷烷分类情况</w:t>
      </w:r>
      <w:r>
        <w:rPr>
          <w:rFonts w:hint="eastAsia"/>
        </w:rPr>
        <w:br/>
      </w:r>
      <w:r>
        <w:rPr>
          <w:rFonts w:hint="eastAsia"/>
        </w:rPr>
        <w:t>　　第三节 电子级磷烷产业链分析</w:t>
      </w:r>
      <w:r>
        <w:rPr>
          <w:rFonts w:hint="eastAsia"/>
        </w:rPr>
        <w:br/>
      </w:r>
      <w:r>
        <w:rPr>
          <w:rFonts w:hint="eastAsia"/>
        </w:rPr>
        <w:t>　　　　一、产业链模型介绍</w:t>
      </w:r>
      <w:r>
        <w:rPr>
          <w:rFonts w:hint="eastAsia"/>
        </w:rPr>
        <w:br/>
      </w:r>
      <w:r>
        <w:rPr>
          <w:rFonts w:hint="eastAsia"/>
        </w:rPr>
        <w:t>　　　　二、电子级磷烷产业链模型分析</w:t>
      </w:r>
      <w:r>
        <w:rPr>
          <w:rFonts w:hint="eastAsia"/>
        </w:rPr>
        <w:br/>
      </w:r>
      <w:r>
        <w:rPr>
          <w:rFonts w:hint="eastAsia"/>
        </w:rPr>
        <w:br/>
      </w:r>
      <w:r>
        <w:rPr>
          <w:rFonts w:hint="eastAsia"/>
        </w:rPr>
        <w:t>第二章 全球电子级磷烷行业市场概况</w:t>
      </w:r>
      <w:r>
        <w:rPr>
          <w:rFonts w:hint="eastAsia"/>
        </w:rPr>
        <w:br/>
      </w:r>
      <w:r>
        <w:rPr>
          <w:rFonts w:hint="eastAsia"/>
        </w:rPr>
        <w:t>第三章 中国电子级磷烷行业分析</w:t>
      </w:r>
      <w:r>
        <w:rPr>
          <w:rFonts w:hint="eastAsia"/>
        </w:rPr>
        <w:br/>
      </w:r>
      <w:r>
        <w:rPr>
          <w:rFonts w:hint="eastAsia"/>
        </w:rPr>
        <w:t>　　第一节 中国电子级磷烷市场存在的问题分析</w:t>
      </w:r>
      <w:r>
        <w:rPr>
          <w:rFonts w:hint="eastAsia"/>
        </w:rPr>
        <w:br/>
      </w:r>
      <w:r>
        <w:rPr>
          <w:rFonts w:hint="eastAsia"/>
        </w:rPr>
        <w:t>　　第二节 中国电子级磷烷市场面临的挑战分析</w:t>
      </w:r>
      <w:r>
        <w:rPr>
          <w:rFonts w:hint="eastAsia"/>
        </w:rPr>
        <w:br/>
      </w:r>
      <w:r>
        <w:rPr>
          <w:rFonts w:hint="eastAsia"/>
        </w:rPr>
        <w:t>　　第三节 电子级磷烷行业SWOT分析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电子级磷烷行业发展环境分析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相关政策环境</w:t>
      </w:r>
      <w:r>
        <w:rPr>
          <w:rFonts w:hint="eastAsia"/>
        </w:rPr>
        <w:br/>
      </w:r>
      <w:r>
        <w:rPr>
          <w:rFonts w:hint="eastAsia"/>
        </w:rPr>
        <w:t>　　　　一、国家“十二五”政策</w:t>
      </w:r>
      <w:r>
        <w:rPr>
          <w:rFonts w:hint="eastAsia"/>
        </w:rPr>
        <w:br/>
      </w:r>
      <w:r>
        <w:rPr>
          <w:rFonts w:hint="eastAsia"/>
        </w:rPr>
        <w:t>　　　　二、其他政策环境</w:t>
      </w:r>
      <w:r>
        <w:rPr>
          <w:rFonts w:hint="eastAsia"/>
        </w:rPr>
        <w:br/>
      </w:r>
      <w:r>
        <w:rPr>
          <w:rFonts w:hint="eastAsia"/>
        </w:rPr>
        <w:br/>
      </w:r>
      <w:r>
        <w:rPr>
          <w:rFonts w:hint="eastAsia"/>
        </w:rPr>
        <w:t>第五章 电子级磷烷重点区域分析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电子级磷烷市场供需态势分析</w:t>
      </w:r>
      <w:r>
        <w:rPr>
          <w:rFonts w:hint="eastAsia"/>
        </w:rPr>
        <w:br/>
      </w:r>
      <w:r>
        <w:rPr>
          <w:rFonts w:hint="eastAsia"/>
        </w:rPr>
        <w:t>　　第一节 中国电子级磷烷市场运行情况分析</w:t>
      </w:r>
      <w:r>
        <w:rPr>
          <w:rFonts w:hint="eastAsia"/>
        </w:rPr>
        <w:br/>
      </w:r>
      <w:r>
        <w:rPr>
          <w:rFonts w:hint="eastAsia"/>
        </w:rPr>
        <w:t>　　　　一、国内电子级磷烷生产技术情况分析</w:t>
      </w:r>
      <w:r>
        <w:rPr>
          <w:rFonts w:hint="eastAsia"/>
        </w:rPr>
        <w:br/>
      </w:r>
      <w:r>
        <w:rPr>
          <w:rFonts w:hint="eastAsia"/>
        </w:rPr>
        <w:t>　　　　二、国内电子级磷烷市场需求情况分析</w:t>
      </w:r>
      <w:r>
        <w:rPr>
          <w:rFonts w:hint="eastAsia"/>
        </w:rPr>
        <w:br/>
      </w:r>
      <w:r>
        <w:rPr>
          <w:rFonts w:hint="eastAsia"/>
        </w:rPr>
        <w:t>　　第二节 中国电子级磷烷行业市场供需平衡分析</w:t>
      </w:r>
      <w:r>
        <w:rPr>
          <w:rFonts w:hint="eastAsia"/>
        </w:rPr>
        <w:br/>
      </w:r>
      <w:r>
        <w:rPr>
          <w:rFonts w:hint="eastAsia"/>
        </w:rPr>
        <w:t>　　第三节 中国电子级磷烷行业供需平衡预测</w:t>
      </w:r>
      <w:r>
        <w:rPr>
          <w:rFonts w:hint="eastAsia"/>
        </w:rPr>
        <w:br/>
      </w:r>
      <w:r>
        <w:rPr>
          <w:rFonts w:hint="eastAsia"/>
        </w:rPr>
        <w:br/>
      </w:r>
      <w:r>
        <w:rPr>
          <w:rFonts w:hint="eastAsia"/>
        </w:rPr>
        <w:t>第七章 2009-2016年电子级磷烷进出口分析</w:t>
      </w:r>
      <w:r>
        <w:rPr>
          <w:rFonts w:hint="eastAsia"/>
        </w:rPr>
        <w:br/>
      </w:r>
      <w:r>
        <w:rPr>
          <w:rFonts w:hint="eastAsia"/>
        </w:rPr>
        <w:t>　　第一节 2009-2011年电子级磷烷进出口对比分析</w:t>
      </w:r>
      <w:r>
        <w:rPr>
          <w:rFonts w:hint="eastAsia"/>
        </w:rPr>
        <w:br/>
      </w:r>
      <w:r>
        <w:rPr>
          <w:rFonts w:hint="eastAsia"/>
        </w:rPr>
        <w:t>　　　　一、2009-2011年电子级磷烷进出口总量对比分析</w:t>
      </w:r>
      <w:r>
        <w:rPr>
          <w:rFonts w:hint="eastAsia"/>
        </w:rPr>
        <w:br/>
      </w:r>
      <w:r>
        <w:rPr>
          <w:rFonts w:hint="eastAsia"/>
        </w:rPr>
        <w:t>　　　　二、2009-2011年电子级磷烷进出口金额对比分析</w:t>
      </w:r>
      <w:r>
        <w:rPr>
          <w:rFonts w:hint="eastAsia"/>
        </w:rPr>
        <w:br/>
      </w:r>
      <w:r>
        <w:rPr>
          <w:rFonts w:hint="eastAsia"/>
        </w:rPr>
        <w:t>　　第二节 2009-2011年电子级磷烷进口分析</w:t>
      </w:r>
      <w:r>
        <w:rPr>
          <w:rFonts w:hint="eastAsia"/>
        </w:rPr>
        <w:br/>
      </w:r>
      <w:r>
        <w:rPr>
          <w:rFonts w:hint="eastAsia"/>
        </w:rPr>
        <w:t>　　　　一、2009-2011年电子级磷烷进口数量变化分析</w:t>
      </w:r>
      <w:r>
        <w:rPr>
          <w:rFonts w:hint="eastAsia"/>
        </w:rPr>
        <w:br/>
      </w:r>
      <w:r>
        <w:rPr>
          <w:rFonts w:hint="eastAsia"/>
        </w:rPr>
        <w:t>　　　　二、2009-2011年电子级磷烷进口金额变化分析</w:t>
      </w:r>
      <w:r>
        <w:rPr>
          <w:rFonts w:hint="eastAsia"/>
        </w:rPr>
        <w:br/>
      </w:r>
      <w:r>
        <w:rPr>
          <w:rFonts w:hint="eastAsia"/>
        </w:rPr>
        <w:t>　　第三节 2009-2011年电子级磷烷出口分析</w:t>
      </w:r>
      <w:r>
        <w:rPr>
          <w:rFonts w:hint="eastAsia"/>
        </w:rPr>
        <w:br/>
      </w:r>
      <w:r>
        <w:rPr>
          <w:rFonts w:hint="eastAsia"/>
        </w:rPr>
        <w:t>　　　　一、2009-2011年电子级磷烷出口数量变化分析</w:t>
      </w:r>
      <w:r>
        <w:rPr>
          <w:rFonts w:hint="eastAsia"/>
        </w:rPr>
        <w:br/>
      </w:r>
      <w:r>
        <w:rPr>
          <w:rFonts w:hint="eastAsia"/>
        </w:rPr>
        <w:t>　　　　二、2009-2011年电子级磷烷出口金额变化分析</w:t>
      </w:r>
      <w:r>
        <w:rPr>
          <w:rFonts w:hint="eastAsia"/>
        </w:rPr>
        <w:br/>
      </w:r>
      <w:r>
        <w:rPr>
          <w:rFonts w:hint="eastAsia"/>
        </w:rPr>
        <w:t>　　第四节 2012-2016年电子级磷烷进出口预测</w:t>
      </w:r>
      <w:r>
        <w:rPr>
          <w:rFonts w:hint="eastAsia"/>
        </w:rPr>
        <w:br/>
      </w:r>
      <w:r>
        <w:rPr>
          <w:rFonts w:hint="eastAsia"/>
        </w:rPr>
        <w:br/>
      </w:r>
      <w:r>
        <w:rPr>
          <w:rFonts w:hint="eastAsia"/>
        </w:rPr>
        <w:t>第八章 2009-2011年中国电子级磷烷行业总体发展状况</w:t>
      </w:r>
      <w:r>
        <w:rPr>
          <w:rFonts w:hint="eastAsia"/>
        </w:rPr>
        <w:br/>
      </w:r>
      <w:r>
        <w:rPr>
          <w:rFonts w:hint="eastAsia"/>
        </w:rPr>
        <w:t>　　第一节 中国电子级磷烷行业规模情况分析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中国电子级磷烷行业财务能力分析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第九章 电子级磷烷行业竞争情况</w:t>
      </w:r>
      <w:r>
        <w:rPr>
          <w:rFonts w:hint="eastAsia"/>
        </w:rPr>
        <w:br/>
      </w:r>
      <w:r>
        <w:rPr>
          <w:rFonts w:hint="eastAsia"/>
        </w:rPr>
        <w:t>　　第一节 我国电子级磷烷行业竞争格局分析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主要电子级磷烷企业竞争分析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国内重点电子级磷烷企业竞争分析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电子级磷烷行业未来发展预测及投资前景分析</w:t>
      </w:r>
      <w:r>
        <w:rPr>
          <w:rFonts w:hint="eastAsia"/>
        </w:rPr>
        <w:br/>
      </w:r>
      <w:r>
        <w:rPr>
          <w:rFonts w:hint="eastAsia"/>
        </w:rPr>
        <w:t>　　第一节 2012-2016年电子级磷烷行业发展预测</w:t>
      </w:r>
      <w:r>
        <w:rPr>
          <w:rFonts w:hint="eastAsia"/>
        </w:rPr>
        <w:br/>
      </w:r>
      <w:r>
        <w:rPr>
          <w:rFonts w:hint="eastAsia"/>
        </w:rPr>
        <w:t>　　　　一、2012-2016年电子级磷烷行业市场容量预测</w:t>
      </w:r>
      <w:r>
        <w:rPr>
          <w:rFonts w:hint="eastAsia"/>
        </w:rPr>
        <w:br/>
      </w:r>
      <w:r>
        <w:rPr>
          <w:rFonts w:hint="eastAsia"/>
        </w:rPr>
        <w:t>　　　　二、2012-2016年电子级磷烷进出口预测</w:t>
      </w:r>
      <w:r>
        <w:rPr>
          <w:rFonts w:hint="eastAsia"/>
        </w:rPr>
        <w:br/>
      </w:r>
      <w:r>
        <w:rPr>
          <w:rFonts w:hint="eastAsia"/>
        </w:rPr>
        <w:t>　　　　三、2012-2016年电子级磷烷竞争格局预测</w:t>
      </w:r>
      <w:r>
        <w:rPr>
          <w:rFonts w:hint="eastAsia"/>
        </w:rPr>
        <w:br/>
      </w:r>
      <w:r>
        <w:rPr>
          <w:rFonts w:hint="eastAsia"/>
        </w:rPr>
        <w:t>　　第二节 电子级磷烷产品投资机会</w:t>
      </w:r>
      <w:r>
        <w:rPr>
          <w:rFonts w:hint="eastAsia"/>
        </w:rPr>
        <w:br/>
      </w:r>
      <w:r>
        <w:rPr>
          <w:rFonts w:hint="eastAsia"/>
        </w:rPr>
        <w:t>　　第三节 电子级磷烷产品投资收益预测</w:t>
      </w:r>
      <w:r>
        <w:rPr>
          <w:rFonts w:hint="eastAsia"/>
        </w:rPr>
        <w:br/>
      </w:r>
      <w:r>
        <w:rPr>
          <w:rFonts w:hint="eastAsia"/>
        </w:rPr>
        <w:t>　　第四节 电子级磷烷产品投资热点及未来投资方向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中国电子级磷烷行业市场发展趋势预测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1be2ff4cd4e7c" w:history="1">
        <w:r>
          <w:rPr>
            <w:rStyle w:val="Hyperlink"/>
          </w:rPr>
          <w:t>二〇一二年中国电子级磷烷行业运行现状分析及投资前景分析报告</w:t>
        </w:r>
      </w:hyperlink>
      <w:r>
        <w:rPr>
          <w:color w:val="C00000"/>
        </w:rPr>
        <w:t>》，报告编号：</w:t>
      </w:r>
      <w:r>
        <w:rPr>
          <w:rFonts w:hint="eastAsia"/>
          <w:color w:val="C00000"/>
        </w:rPr>
        <w:t>1002623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e1be2ff4cd4e7c" w:history="1">
        <w:r>
          <w:rPr>
            <w:rStyle w:val="Hyperlink"/>
          </w:rPr>
          <w:t>https://www.20087.com/2012-04/R_eryierdianzijilinwanhangyeyunxingxia.html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3d0bc4656445f" w:history="1">
      <w:r>
        <w:rPr>
          <w:rStyle w:val="Hyperlink"/>
        </w:rPr>
        <w:t>二〇一二年中国电子级磷烷行业运行现状分析及投资前景分析报告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dianzijilinwanhangyeyunxingxia.html" TargetMode="External" Id="R7ce1be2ff4cd4e7c" /></Relationships>
</file>

<file path=word/_rels/header2.xml.rels>&#65279;<?xml version="1.0" encoding="utf-8"?><Relationships xmlns="http://schemas.openxmlformats.org/package/2006/relationships"><Relationship Type="http://schemas.openxmlformats.org/officeDocument/2006/relationships/hyperlink" Target="https://www.20087.com/2012-04/R_eryierdianzijilinwanhangyeyunxingxia.html" TargetMode="External" Id="R6bb3d0bc4656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2012-04-23T00:10:00Z</dcterms:created>
  <dcterms:modified xsi:type="dcterms:W3CDTF">2012-04-23T01:10:00Z</dcterms:modified>
  <dc:subject>二〇一二年中国电子级磷烷行业运行现状分析及投资前景分析报告</dc:subject>
  <dc:title>二〇一二年中国电子级磷烷行业运行现状分析及投资前景分析报告</dc:title>
  <cp:keywords>二〇一二年中国电子级磷烷行业运行现状分析及投资前景分析报告</cp:keywords>
  <dc:description>二〇一二年中国电子级磷烷行业运行现状分析及投资前景分析报告</dc:description>
</cp:coreProperties>
</file>