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1d4fb81f44eb0" w:history="1">
              <w:r>
                <w:rPr>
                  <w:rStyle w:val="Hyperlink"/>
                </w:rPr>
                <w:t>二〇一二版中空棉项目商业计划书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1d4fb81f44eb0" w:history="1">
              <w:r>
                <w:rPr>
                  <w:rStyle w:val="Hyperlink"/>
                </w:rPr>
                <w:t>二〇一二版中空棉项目商业计划书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1d4fb81f44eb0" w:history="1">
                <w:r>
                  <w:rPr>
                    <w:rStyle w:val="Hyperlink"/>
                  </w:rPr>
                  <w:t>https://www.20087.com/2012-04/R_eryierbanzhongkongmianxiangmushangye.html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棉作为纺织品的重要填充材料，近年来随着技术进步和市场需求的增长而不断发展。目前，中空棉产品在纤维特性、保暖性能、环保性能等方面不断优化，通过采用先进的纺丝技术和设备，提高了中空棉的蓬松度和保暖性。随着消费者对高品质纺织品需求的增长，中空棉在提高材料性能、满足特殊需求方面的能力也得到了加强，通过开发适用于不同应用场景的专用中空棉，满足了市场的多样化需求。此外，随着环保法规的趋严，中空棉在生产过程中的环保性能也得到了提升，通过采用清洁生产技术、减少有害物质排放等方式，减少了对环境的影响。</w:t>
      </w:r>
      <w:r>
        <w:rPr>
          <w:rFonts w:hint="eastAsia"/>
        </w:rPr>
        <w:br/>
      </w:r>
      <w:r>
        <w:rPr>
          <w:rFonts w:hint="eastAsia"/>
        </w:rPr>
        <w:t>　　未来，中空棉作为纺织品的重要填充材料，近年来随着技术进步和市场需求的增长而不断发展。目前，中空棉产品在纤维特性、保暖性能、环保性能等方面不断优化，通过采用先进的纺丝技术和设备，提高了中空棉的蓬松度和保暖性。随着消费者对高品质纺织品需求的增长，中空棉在提高材料性能、满足特殊需求方面的能力也得到了加强，通过开发适用于不同应用场景的专用中空棉，满足了市场的多样化需求。此外，随着环保法规的趋严，中空棉在生产过程中的环保性能也得到了提升，通过采用清洁生产技术、减少有害物质排放等方式，减少了对环境的影响。</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3671d4fb81f44eb0" w:history="1">
        <w:r>
          <w:rPr>
            <w:rStyle w:val="Hyperlink"/>
          </w:rPr>
          <w:t>二〇一二版中空棉项目商业计划书</w:t>
        </w:r>
      </w:hyperlink>
      <w:r>
        <w:rPr>
          <w:rFonts w:hint="eastAsia"/>
        </w:rPr>
        <w:t>》由咨询公司领衔撰写，依托庞大的细分市场数据库，在大量周密的市场调研基础上，主要依据了国家统计局、国家商务部、国家海关总署、中空棉相关行业协会、的基础信息，对我国中空棉行业的供给与需求状况、市场格局与分布等多方面进行了分析，并紧密结合项目情况对中空棉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中空棉市场分析</w:t>
      </w:r>
      <w:r>
        <w:rPr>
          <w:rFonts w:hint="eastAsia"/>
        </w:rPr>
        <w:br/>
      </w:r>
      <w:r>
        <w:rPr>
          <w:rFonts w:hint="eastAsia"/>
        </w:rPr>
        <w:t>　　第一节 中空棉市场现状及趋势</w:t>
      </w:r>
      <w:r>
        <w:rPr>
          <w:rFonts w:hint="eastAsia"/>
        </w:rPr>
        <w:br/>
      </w:r>
      <w:r>
        <w:rPr>
          <w:rFonts w:hint="eastAsia"/>
        </w:rPr>
        <w:t>　　　　一、中空棉国际市场现状及趋势</w:t>
      </w:r>
      <w:r>
        <w:rPr>
          <w:rFonts w:hint="eastAsia"/>
        </w:rPr>
        <w:br/>
      </w:r>
      <w:r>
        <w:rPr>
          <w:rFonts w:hint="eastAsia"/>
        </w:rPr>
        <w:t>　　　　二、中空棉国内市场现状及趋势</w:t>
      </w:r>
      <w:r>
        <w:rPr>
          <w:rFonts w:hint="eastAsia"/>
        </w:rPr>
        <w:br/>
      </w:r>
      <w:r>
        <w:rPr>
          <w:rFonts w:hint="eastAsia"/>
        </w:rPr>
        <w:t>　　　　三、中空棉市场供求及预测</w:t>
      </w:r>
      <w:r>
        <w:rPr>
          <w:rFonts w:hint="eastAsia"/>
        </w:rPr>
        <w:br/>
      </w:r>
      <w:r>
        <w:rPr>
          <w:rFonts w:hint="eastAsia"/>
        </w:rPr>
        <w:t>　　第二节 中空棉目标市场分析研究</w:t>
      </w:r>
      <w:r>
        <w:rPr>
          <w:rFonts w:hint="eastAsia"/>
        </w:rPr>
        <w:br/>
      </w:r>
      <w:r>
        <w:rPr>
          <w:rFonts w:hint="eastAsia"/>
        </w:rPr>
        <w:t>　　　　一、中空棉市场规模分析及预测</w:t>
      </w:r>
      <w:r>
        <w:rPr>
          <w:rFonts w:hint="eastAsia"/>
        </w:rPr>
        <w:br/>
      </w:r>
      <w:r>
        <w:rPr>
          <w:rFonts w:hint="eastAsia"/>
        </w:rPr>
        <w:t>　　　　二、中空棉目标客户的购买力</w:t>
      </w:r>
      <w:r>
        <w:rPr>
          <w:rFonts w:hint="eastAsia"/>
        </w:rPr>
        <w:br/>
      </w:r>
      <w:r>
        <w:rPr>
          <w:rFonts w:hint="eastAsia"/>
        </w:rPr>
        <w:t>　　　　三、中空棉市场中关键影响因素</w:t>
      </w:r>
      <w:r>
        <w:rPr>
          <w:rFonts w:hint="eastAsia"/>
        </w:rPr>
        <w:br/>
      </w:r>
      <w:r>
        <w:rPr>
          <w:rFonts w:hint="eastAsia"/>
        </w:rPr>
        <w:t>　　　　四、中空棉细分市场分析研究</w:t>
      </w:r>
      <w:r>
        <w:rPr>
          <w:rFonts w:hint="eastAsia"/>
        </w:rPr>
        <w:br/>
      </w:r>
      <w:r>
        <w:rPr>
          <w:rFonts w:hint="eastAsia"/>
        </w:rPr>
        <w:t>　　　　五、中空棉项目计划拥有的市场份额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中空棉行业分析</w:t>
      </w:r>
      <w:r>
        <w:rPr>
          <w:rFonts w:hint="eastAsia"/>
        </w:rPr>
        <w:br/>
      </w:r>
      <w:r>
        <w:rPr>
          <w:rFonts w:hint="eastAsia"/>
        </w:rPr>
        <w:t>　　第一节 中空棉行业分析</w:t>
      </w:r>
      <w:r>
        <w:rPr>
          <w:rFonts w:hint="eastAsia"/>
        </w:rPr>
        <w:br/>
      </w:r>
      <w:r>
        <w:rPr>
          <w:rFonts w:hint="eastAsia"/>
        </w:rPr>
        <w:t>　　　　一、中空棉产业基本情况</w:t>
      </w:r>
      <w:r>
        <w:rPr>
          <w:rFonts w:hint="eastAsia"/>
        </w:rPr>
        <w:br/>
      </w:r>
      <w:r>
        <w:rPr>
          <w:rFonts w:hint="eastAsia"/>
        </w:rPr>
        <w:t>　　　　二、中空棉行业存在的问题及机会</w:t>
      </w:r>
      <w:r>
        <w:rPr>
          <w:rFonts w:hint="eastAsia"/>
        </w:rPr>
        <w:br/>
      </w:r>
      <w:r>
        <w:rPr>
          <w:rFonts w:hint="eastAsia"/>
        </w:rPr>
        <w:t>　　　　三、中空棉行业投资前景分析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2009-2011年中空棉国际市场规模</w:t>
      </w:r>
      <w:r>
        <w:rPr>
          <w:rFonts w:hint="eastAsia"/>
        </w:rPr>
        <w:br/>
      </w:r>
      <w:r>
        <w:rPr>
          <w:rFonts w:hint="eastAsia"/>
        </w:rPr>
        <w:t>　　图表 2009-2011年中空棉国内市场规模</w:t>
      </w:r>
      <w:r>
        <w:rPr>
          <w:rFonts w:hint="eastAsia"/>
        </w:rPr>
        <w:br/>
      </w:r>
      <w:r>
        <w:rPr>
          <w:rFonts w:hint="eastAsia"/>
        </w:rPr>
        <w:t>　　图表 2012-2016年中空棉国际市场规模预测</w:t>
      </w:r>
      <w:r>
        <w:rPr>
          <w:rFonts w:hint="eastAsia"/>
        </w:rPr>
        <w:br/>
      </w:r>
      <w:r>
        <w:rPr>
          <w:rFonts w:hint="eastAsia"/>
        </w:rPr>
        <w:t>　　图表 2012-2016年中空棉国内市场规模预测</w:t>
      </w:r>
      <w:r>
        <w:rPr>
          <w:rFonts w:hint="eastAsia"/>
        </w:rPr>
        <w:br/>
      </w:r>
      <w:r>
        <w:rPr>
          <w:rFonts w:hint="eastAsia"/>
        </w:rPr>
        <w:t>　　图表 2009-2011年中空棉全国及各地区差能、产量</w:t>
      </w:r>
      <w:r>
        <w:rPr>
          <w:rFonts w:hint="eastAsia"/>
        </w:rPr>
        <w:br/>
      </w:r>
      <w:r>
        <w:rPr>
          <w:rFonts w:hint="eastAsia"/>
        </w:rPr>
        <w:t>　　图表 2009-2011年中空棉全国及各地区需求量</w:t>
      </w:r>
      <w:r>
        <w:rPr>
          <w:rFonts w:hint="eastAsia"/>
        </w:rPr>
        <w:br/>
      </w:r>
      <w:r>
        <w:rPr>
          <w:rFonts w:hint="eastAsia"/>
        </w:rPr>
        <w:t>　　图表 2012-2016年中空棉市场供需预测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1d4fb81f44eb0" w:history="1">
        <w:r>
          <w:rPr>
            <w:rStyle w:val="Hyperlink"/>
          </w:rPr>
          <w:t>二〇一二版中空棉项目商业计划书</w:t>
        </w:r>
      </w:hyperlink>
      <w:r>
        <w:rPr>
          <w:color w:val="C00000"/>
        </w:rPr>
        <w:t>》，报告编号：</w:t>
      </w:r>
      <w:r>
        <w:rPr>
          <w:rFonts w:hint="eastAsia"/>
          <w:color w:val="C00000"/>
        </w:rPr>
        <w:t>100A53A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1d4fb81f44eb0" w:history="1">
        <w:r>
          <w:rPr>
            <w:rStyle w:val="Hyperlink"/>
          </w:rPr>
          <w:t>https://www.20087.com/2012-04/R_eryierbanzhongkongmianxiangmushangye.html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9d1d95cd64a38" w:history="1">
      <w:r>
        <w:rPr>
          <w:rStyle w:val="Hyperlink"/>
        </w:rPr>
        <w:t>二〇一二版中空棉项目商业计划书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ongkongmianxiangmushangye.html" TargetMode="External" Id="R3671d4fb81f44eb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ongkongmianxiangmushangye.html" TargetMode="External" Id="R4f59d1d95cd6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2012-04-24T00:35:00Z</dcterms:created>
  <dcterms:modified xsi:type="dcterms:W3CDTF">2012-04-24T01:35:00Z</dcterms:modified>
  <dc:subject>二〇一二版中空棉项目商业计划书</dc:subject>
  <dc:title>二〇一二版中空棉项目商业计划书</dc:title>
  <cp:keywords>二〇一二版中空棉项目商业计划书</cp:keywords>
  <dc:description>二〇一二版中空棉项目商业计划书</dc:description>
</cp:coreProperties>
</file>