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e428455a4ac6" w:history="1">
              <w:r>
                <w:rPr>
                  <w:rStyle w:val="Hyperlink"/>
                </w:rPr>
                <w:t>心血管药物行业发展研究分析预测报告（2012）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e428455a4ac6" w:history="1">
              <w:r>
                <w:rPr>
                  <w:rStyle w:val="Hyperlink"/>
                </w:rPr>
                <w:t>心血管药物行业发展研究分析预测报告（2012）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e428455a4ac6" w:history="1">
                <w:r>
                  <w:rPr>
                    <w:rStyle w:val="Hyperlink"/>
                  </w:rPr>
                  <w:t>https://www.20087.com/DiaoYan/2012-04/xinxueguanyaowuhangyefazhanyanjiufen.html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心血管药产业相关概述</w:t>
      </w:r>
      <w:r>
        <w:rPr>
          <w:rFonts w:hint="eastAsia"/>
        </w:rPr>
        <w:br/>
      </w:r>
      <w:r>
        <w:rPr>
          <w:rFonts w:hint="eastAsia"/>
        </w:rPr>
        <w:t>　　第一节 心血管药物产业链分析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二、心血管药物产业链模型分析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2010-2011年全球心血管药物产业运行总况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二、全球心血管药物市场规模及增长分析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　　四、心血管病发病率及死亡率分析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2010-2011年中国心血管药物市场运行环境解析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三、随着国内居民生活水平的迅速提高和饮食结构的改变</w:t>
      </w:r>
      <w:r>
        <w:rPr>
          <w:rFonts w:hint="eastAsia"/>
        </w:rPr>
        <w:br/>
      </w:r>
      <w:r>
        <w:rPr>
          <w:rFonts w:hint="eastAsia"/>
        </w:rPr>
        <w:t>　　　　四、中国心血管病发病率及死亡率分析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心血管药物产业动态聚焦</w:t>
      </w:r>
      <w:r>
        <w:rPr>
          <w:rFonts w:hint="eastAsia"/>
        </w:rPr>
        <w:br/>
      </w:r>
      <w:r>
        <w:rPr>
          <w:rFonts w:hint="eastAsia"/>
        </w:rPr>
        <w:t>第四章 2010-2011年中国心血管药物运营新形势透析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一、心血管用药市场热点聚焦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　　四、心血管药医院用药与社会（药房）零售药同比分析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三、专家联手为心血管疾病常用药阻滞剂编订指南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1、-受体阻滞剂</w:t>
      </w:r>
      <w:r>
        <w:rPr>
          <w:rFonts w:hint="eastAsia"/>
        </w:rPr>
        <w:br/>
      </w:r>
      <w:r>
        <w:rPr>
          <w:rFonts w:hint="eastAsia"/>
        </w:rPr>
        <w:t>　　　　　　2、钙拮抗剂</w:t>
      </w:r>
      <w:r>
        <w:rPr>
          <w:rFonts w:hint="eastAsia"/>
        </w:rPr>
        <w:br/>
      </w:r>
      <w:r>
        <w:rPr>
          <w:rFonts w:hint="eastAsia"/>
        </w:rPr>
        <w:t>　　　　　　3、肾素-血管紧张素系统（RAS）抑制剂</w:t>
      </w:r>
      <w:r>
        <w:rPr>
          <w:rFonts w:hint="eastAsia"/>
        </w:rPr>
        <w:br/>
      </w:r>
      <w:r>
        <w:rPr>
          <w:rFonts w:hint="eastAsia"/>
        </w:rPr>
        <w:t>　　　　　　4、-受体阻滞剂</w:t>
      </w:r>
      <w:r>
        <w:rPr>
          <w:rFonts w:hint="eastAsia"/>
        </w:rPr>
        <w:br/>
      </w:r>
      <w:r>
        <w:rPr>
          <w:rFonts w:hint="eastAsia"/>
        </w:rPr>
        <w:t>　　　　　　5、其它血管扩张药</w:t>
      </w:r>
      <w:r>
        <w:rPr>
          <w:rFonts w:hint="eastAsia"/>
        </w:rPr>
        <w:br/>
      </w:r>
      <w:r>
        <w:rPr>
          <w:rFonts w:hint="eastAsia"/>
        </w:rPr>
        <w:t>　　　　　　6、强心药</w:t>
      </w:r>
      <w:r>
        <w:rPr>
          <w:rFonts w:hint="eastAsia"/>
        </w:rPr>
        <w:br/>
      </w:r>
      <w:r>
        <w:rPr>
          <w:rFonts w:hint="eastAsia"/>
        </w:rPr>
        <w:t>　　　　　　7、抗心律失常药</w:t>
      </w:r>
      <w:r>
        <w:rPr>
          <w:rFonts w:hint="eastAsia"/>
        </w:rPr>
        <w:br/>
      </w:r>
      <w:r>
        <w:rPr>
          <w:rFonts w:hint="eastAsia"/>
        </w:rPr>
        <w:t>　　　　　　8、血脂调节药</w:t>
      </w:r>
      <w:r>
        <w:rPr>
          <w:rFonts w:hint="eastAsia"/>
        </w:rPr>
        <w:br/>
      </w:r>
      <w:r>
        <w:rPr>
          <w:rFonts w:hint="eastAsia"/>
        </w:rPr>
        <w:t>　　　　　　9、抗血栓药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2010-2011年中国心血管疾病与心血管药物市场概述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2010-2011年中国降血脂药市场发展概况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2010-2011年他汀类降脂药分析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2010-2011年主要他汀类降血脂药品种介绍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四、洛伐他汀（Lovastatin，Mevacor）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2010-2011年中国抗血栓药市场的概况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2010-2011年抗血栓药物市场品牌分析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2011-2015年中国抗血栓药市场发展趋势分析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2010-2011年中国抗心律失常药市场分析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2010-2011年抗心律失常药物主导品种的分析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2010-2011年抗心律失常药物发展趋势分析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三、2015年抗心律失常药物市场规模将达到35亿美元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t>　　第三节 其它主要心血管药物市场分析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二、周围血管扩张药</w:t>
      </w:r>
      <w:r>
        <w:rPr>
          <w:rFonts w:hint="eastAsia"/>
        </w:rPr>
        <w:br/>
      </w:r>
      <w:r>
        <w:rPr>
          <w:rFonts w:hint="eastAsia"/>
        </w:rPr>
        <w:t>　　　　三、强心药</w:t>
      </w:r>
      <w:r>
        <w:rPr>
          <w:rFonts w:hint="eastAsia"/>
        </w:rPr>
        <w:br/>
      </w:r>
      <w:r>
        <w:rPr>
          <w:rFonts w:hint="eastAsia"/>
        </w:rPr>
        <w:t>　　　　四、钙拮抗剂</w:t>
      </w:r>
      <w:r>
        <w:rPr>
          <w:rFonts w:hint="eastAsia"/>
        </w:rPr>
        <w:br/>
      </w:r>
      <w:r>
        <w:rPr>
          <w:rFonts w:hint="eastAsia"/>
        </w:rPr>
        <w:t>　　　　五、抗休克药</w:t>
      </w:r>
      <w:r>
        <w:rPr>
          <w:rFonts w:hint="eastAsia"/>
        </w:rPr>
        <w:br/>
      </w:r>
      <w:r>
        <w:rPr>
          <w:rFonts w:hint="eastAsia"/>
        </w:rPr>
        <w:t>　　　　六、利尿药</w:t>
      </w:r>
      <w:r>
        <w:rPr>
          <w:rFonts w:hint="eastAsia"/>
        </w:rPr>
        <w:br/>
      </w:r>
      <w:r>
        <w:rPr>
          <w:rFonts w:hint="eastAsia"/>
        </w:rPr>
        <w:t>　　　　七、作用于交感神经中枢的降压药</w:t>
      </w:r>
      <w:r>
        <w:rPr>
          <w:rFonts w:hint="eastAsia"/>
        </w:rPr>
        <w:br/>
      </w:r>
      <w:r>
        <w:rPr>
          <w:rFonts w:hint="eastAsia"/>
        </w:rPr>
        <w:t>　　　　八、神经节阻滞剂</w:t>
      </w:r>
      <w:r>
        <w:rPr>
          <w:rFonts w:hint="eastAsia"/>
        </w:rPr>
        <w:br/>
      </w:r>
      <w:r>
        <w:rPr>
          <w:rFonts w:hint="eastAsia"/>
        </w:rPr>
        <w:t>　　　　九、血管平滑肌松弛药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2010-2011年中国心血管药物行业市场竞争态势分析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2011-2015年中国心血管药物产业前景预测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2011-2015年中国抗高血压药市场前景及发展趋势分析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第三节 2011-2015年中国降血脂药品市场发展趋势分析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2011-2015年中国心血管药物行业投资商机与风险预警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心血管药物产业链分析</w:t>
      </w:r>
      <w:r>
        <w:rPr>
          <w:rFonts w:hint="eastAsia"/>
        </w:rPr>
        <w:br/>
      </w:r>
      <w:r>
        <w:rPr>
          <w:rFonts w:hint="eastAsia"/>
        </w:rPr>
        <w:t>　　图表 心血管药物行业生命周期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e428455a4ac6" w:history="1">
        <w:r>
          <w:rPr>
            <w:rStyle w:val="Hyperlink"/>
          </w:rPr>
          <w:t>心血管药物行业发展研究分析预测报告（2012）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e428455a4ac6" w:history="1">
        <w:r>
          <w:rPr>
            <w:rStyle w:val="Hyperlink"/>
          </w:rPr>
          <w:t>https://www.20087.com/DiaoYan/2012-04/xinxueguanyaowuhangyefazhanyanjiufen.html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b8dba87d744ef" w:history="1">
      <w:r>
        <w:rPr>
          <w:rStyle w:val="Hyperlink"/>
        </w:rPr>
        <w:t>心血管药物行业发展研究分析预测报告（2012）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xueguanyaowuhangyefazhanyanjiufen.html" TargetMode="External" Id="Rce44e428455a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xueguanyaowuhangyefazhanyanjiufen.html" TargetMode="External" Id="Ra43b8dba87d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2012-04-17T01:11:00Z</dcterms:created>
  <dcterms:modified xsi:type="dcterms:W3CDTF">2012-04-17T02:11:00Z</dcterms:modified>
  <dc:subject>心血管药物行业发展研究分析预测报告（2012）</dc:subject>
  <dc:title>心血管药物行业发展研究分析预测报告（2012）</dc:title>
  <cp:keywords>心血管药物行业发展研究分析预测报告（2012）</cp:keywords>
  <dc:description>心血管药物行业发展研究分析预测报告（2012）</dc:description>
</cp:coreProperties>
</file>