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7abae7b8b44e9" w:history="1">
              <w:r>
                <w:rPr>
                  <w:rStyle w:val="Hyperlink"/>
                </w:rPr>
                <w:t>2008-2012年中国中成药行业研究趋势报告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7abae7b8b44e9" w:history="1">
              <w:r>
                <w:rPr>
                  <w:rStyle w:val="Hyperlink"/>
                </w:rPr>
                <w:t>2008-2012年中国中成药行业研究趋势报告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7abae7b8b44e9" w:history="1">
                <w:r>
                  <w:rPr>
                    <w:rStyle w:val="Hyperlink"/>
                  </w:rPr>
                  <w:t>https://www.20087.com/DiaoYan/2012-04/zhongchengyaohangyeyanjiuqushi.html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2008-2012年世界中成药行业发展分析及预测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历年世界中成药行业发展状况分析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2008-2012年世界中成药行业发展预测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主要发达国家或地区中成药行业发展分析及预测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2008-2012年中国中成药行业发展环境分析及预测</w:t>
      </w:r>
      <w:r>
        <w:rPr>
          <w:rFonts w:hint="eastAsia"/>
        </w:rPr>
        <w:br/>
      </w:r>
      <w:r>
        <w:rPr>
          <w:rFonts w:hint="eastAsia"/>
        </w:rPr>
        <w:t>　　2.12008 -2012年经济环境分析及预测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2.1.12008 -2012年国内生产总值分析及预测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2.1.22008 -2012年居民收入水平分析及预测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2.1.32008 -2012年固定资产投资分析及预测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2.1.42008 -2012年存贷款利率分析及预测</w:t>
      </w:r>
      <w:r>
        <w:rPr>
          <w:rFonts w:hint="eastAsia"/>
        </w:rPr>
        <w:br/>
      </w:r>
      <w:r>
        <w:rPr>
          <w:rFonts w:hint="eastAsia"/>
        </w:rPr>
        <w:t>　　2.22008 -2012年政策环境分析及预测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2.2.22008 -2012年政策环境预测</w:t>
      </w:r>
      <w:r>
        <w:rPr>
          <w:rFonts w:hint="eastAsia"/>
        </w:rPr>
        <w:br/>
      </w:r>
      <w:r>
        <w:rPr>
          <w:rFonts w:hint="eastAsia"/>
        </w:rPr>
        <w:t>　　2.32008 -2012年社会环境分析及预测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2.3.12008 -2012年人口规模分析及预测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2.3.22008 -2012年年龄结构分析及预测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2.3.32008 -2012年学历结构分析及预测</w:t>
      </w:r>
      <w:r>
        <w:rPr>
          <w:rFonts w:hint="eastAsia"/>
        </w:rPr>
        <w:br/>
      </w:r>
      <w:r>
        <w:rPr>
          <w:rFonts w:hint="eastAsia"/>
        </w:rPr>
        <w:t>　　2.42008 -2012年技术环境分析及预测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2.4.22008 -2012年技术环境预测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2008-2012年中国中成药行业供需分析及预测</w:t>
      </w:r>
      <w:r>
        <w:rPr>
          <w:rFonts w:hint="eastAsia"/>
        </w:rPr>
        <w:br/>
      </w:r>
      <w:r>
        <w:rPr>
          <w:rFonts w:hint="eastAsia"/>
        </w:rPr>
        <w:t>　　3.12008 -2012年供给分析及预测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3.22008 -2012年需求分析及预测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3.32008 -2012年进出口分析及预测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3.42008 -2012年供需平衡分析及预测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3.4.22008 -2012年供需平衡预测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3.5.22008 -2012年价格预测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2008-2012年中国中成药子行业分析及预测</w:t>
      </w:r>
      <w:r>
        <w:rPr>
          <w:rFonts w:hint="eastAsia"/>
        </w:rPr>
        <w:br/>
      </w:r>
      <w:r>
        <w:rPr>
          <w:rFonts w:hint="eastAsia"/>
        </w:rPr>
        <w:t>　　4.12008 -2012年抗高血压中成药行业分析及预测</w:t>
      </w:r>
      <w:r>
        <w:rPr>
          <w:rFonts w:hint="eastAsia"/>
        </w:rPr>
        <w:br/>
      </w:r>
      <w:r>
        <w:rPr>
          <w:rFonts w:hint="eastAsia"/>
        </w:rPr>
        <w:t>　　　　4.1.12008 -2012年供给分析及预测</w:t>
      </w:r>
      <w:r>
        <w:rPr>
          <w:rFonts w:hint="eastAsia"/>
        </w:rPr>
        <w:br/>
      </w:r>
      <w:r>
        <w:rPr>
          <w:rFonts w:hint="eastAsia"/>
        </w:rPr>
        <w:t>　　　　4.1.22008 -2012年需求分析及预测</w:t>
      </w:r>
      <w:r>
        <w:rPr>
          <w:rFonts w:hint="eastAsia"/>
        </w:rPr>
        <w:br/>
      </w:r>
      <w:r>
        <w:rPr>
          <w:rFonts w:hint="eastAsia"/>
        </w:rPr>
        <w:t>　　　　4.1.32008 -2012年进出口分析及预测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4.1.42008 -2012年供需平衡分析及预测</w:t>
      </w:r>
      <w:r>
        <w:rPr>
          <w:rFonts w:hint="eastAsia"/>
        </w:rPr>
        <w:br/>
      </w:r>
      <w:r>
        <w:rPr>
          <w:rFonts w:hint="eastAsia"/>
        </w:rPr>
        <w:t>　　4.22008 -2012年抗肿瘤中成药行业分析及预测</w:t>
      </w:r>
      <w:r>
        <w:rPr>
          <w:rFonts w:hint="eastAsia"/>
        </w:rPr>
        <w:br/>
      </w:r>
      <w:r>
        <w:rPr>
          <w:rFonts w:hint="eastAsia"/>
        </w:rPr>
        <w:t>　　　　4.2.12008 -2012年供给分析及预测</w:t>
      </w:r>
      <w:r>
        <w:rPr>
          <w:rFonts w:hint="eastAsia"/>
        </w:rPr>
        <w:br/>
      </w:r>
      <w:r>
        <w:rPr>
          <w:rFonts w:hint="eastAsia"/>
        </w:rPr>
        <w:t>　　　　4.2.22008 -2012年需求分析及预测</w:t>
      </w:r>
      <w:r>
        <w:rPr>
          <w:rFonts w:hint="eastAsia"/>
        </w:rPr>
        <w:br/>
      </w:r>
      <w:r>
        <w:rPr>
          <w:rFonts w:hint="eastAsia"/>
        </w:rPr>
        <w:t>　　　　4.2.32008 -2012年进出口分析及预测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4.2.42008 -2012年供需平衡分析及预测</w:t>
      </w:r>
      <w:r>
        <w:rPr>
          <w:rFonts w:hint="eastAsia"/>
        </w:rPr>
        <w:br/>
      </w:r>
      <w:r>
        <w:rPr>
          <w:rFonts w:hint="eastAsia"/>
        </w:rPr>
        <w:t>　　4.32008 -2012年银杏叶制剂行业分析及预测</w:t>
      </w:r>
      <w:r>
        <w:rPr>
          <w:rFonts w:hint="eastAsia"/>
        </w:rPr>
        <w:br/>
      </w:r>
      <w:r>
        <w:rPr>
          <w:rFonts w:hint="eastAsia"/>
        </w:rPr>
        <w:t>　　　　4.3.12008 -2012年供给分析及预测</w:t>
      </w:r>
      <w:r>
        <w:rPr>
          <w:rFonts w:hint="eastAsia"/>
        </w:rPr>
        <w:br/>
      </w:r>
      <w:r>
        <w:rPr>
          <w:rFonts w:hint="eastAsia"/>
        </w:rPr>
        <w:t>　　　　4.3.22008 -2012年需求分析及预测</w:t>
      </w:r>
      <w:r>
        <w:rPr>
          <w:rFonts w:hint="eastAsia"/>
        </w:rPr>
        <w:br/>
      </w:r>
      <w:r>
        <w:rPr>
          <w:rFonts w:hint="eastAsia"/>
        </w:rPr>
        <w:t>　　　　4.3.32008 -2012年进出口分析及预测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4.3.42008 -2012年供需平衡分析及预测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2008-2012年中国中成药行业区域分析及预测</w:t>
      </w:r>
      <w:r>
        <w:rPr>
          <w:rFonts w:hint="eastAsia"/>
        </w:rPr>
        <w:br/>
      </w:r>
      <w:r>
        <w:rPr>
          <w:rFonts w:hint="eastAsia"/>
        </w:rPr>
        <w:t>　　5.12008 -2012年区域结构分析及预测</w:t>
      </w:r>
      <w:r>
        <w:rPr>
          <w:rFonts w:hint="eastAsia"/>
        </w:rPr>
        <w:br/>
      </w:r>
      <w:r>
        <w:rPr>
          <w:rFonts w:hint="eastAsia"/>
        </w:rPr>
        <w:t>　　5.22008 -2012年华北地区分析及预测</w:t>
      </w:r>
      <w:r>
        <w:rPr>
          <w:rFonts w:hint="eastAsia"/>
        </w:rPr>
        <w:br/>
      </w:r>
      <w:r>
        <w:rPr>
          <w:rFonts w:hint="eastAsia"/>
        </w:rPr>
        <w:t>　　5.32008 -2012年华东地区分析及预测</w:t>
      </w:r>
      <w:r>
        <w:rPr>
          <w:rFonts w:hint="eastAsia"/>
        </w:rPr>
        <w:br/>
      </w:r>
      <w:r>
        <w:rPr>
          <w:rFonts w:hint="eastAsia"/>
        </w:rPr>
        <w:t>　　5.42008 -2012年华南地区分析及预测</w:t>
      </w:r>
      <w:r>
        <w:rPr>
          <w:rFonts w:hint="eastAsia"/>
        </w:rPr>
        <w:br/>
      </w:r>
      <w:r>
        <w:rPr>
          <w:rFonts w:hint="eastAsia"/>
        </w:rPr>
        <w:t>　　5.72008 -2012年华中地区分析及预测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2008-2012年中国中成药行业竞争分析及预测</w:t>
      </w:r>
      <w:r>
        <w:rPr>
          <w:rFonts w:hint="eastAsia"/>
        </w:rPr>
        <w:br/>
      </w:r>
      <w:r>
        <w:rPr>
          <w:rFonts w:hint="eastAsia"/>
        </w:rPr>
        <w:t>　　6.12008 -2012年集中度分析及预测</w:t>
      </w:r>
      <w:r>
        <w:rPr>
          <w:rFonts w:hint="eastAsia"/>
        </w:rPr>
        <w:br/>
      </w:r>
      <w:r>
        <w:rPr>
          <w:rFonts w:hint="eastAsia"/>
        </w:rPr>
        <w:t>　　6.22008 -2012年SWOT分析及预测</w:t>
      </w:r>
      <w:r>
        <w:rPr>
          <w:rFonts w:hint="eastAsia"/>
        </w:rPr>
        <w:br/>
      </w:r>
      <w:r>
        <w:rPr>
          <w:rFonts w:hint="eastAsia"/>
        </w:rPr>
        <w:t>　　6.32008 -2012年进入退出状况分析及预测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6.42008 -2012年替代品分析及预测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2008-2012年中国中成药行业重点企业分析及预测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同仁堂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广州药业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中新药业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天士力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江中药业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2008-2012年中国中成药行业风险及控制</w:t>
      </w:r>
      <w:r>
        <w:rPr>
          <w:rFonts w:hint="eastAsia"/>
        </w:rPr>
        <w:br/>
      </w:r>
      <w:r>
        <w:rPr>
          <w:rFonts w:hint="eastAsia"/>
        </w:rPr>
        <w:t>　　8.12008 -2012年经济波动风险及控制</w:t>
      </w:r>
      <w:r>
        <w:rPr>
          <w:rFonts w:hint="eastAsia"/>
        </w:rPr>
        <w:br/>
      </w:r>
      <w:r>
        <w:rPr>
          <w:rFonts w:hint="eastAsia"/>
        </w:rPr>
        <w:t>　　8.22008 -2012年政策风险及控制</w:t>
      </w:r>
      <w:r>
        <w:rPr>
          <w:rFonts w:hint="eastAsia"/>
        </w:rPr>
        <w:br/>
      </w:r>
      <w:r>
        <w:rPr>
          <w:rFonts w:hint="eastAsia"/>
        </w:rPr>
        <w:t>　　8.32008 -2012年供需风险及控制</w:t>
      </w:r>
      <w:r>
        <w:rPr>
          <w:rFonts w:hint="eastAsia"/>
        </w:rPr>
        <w:br/>
      </w:r>
      <w:r>
        <w:rPr>
          <w:rFonts w:hint="eastAsia"/>
        </w:rPr>
        <w:t>　　8.42008 -2012年经营风险及控制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(中⋅智林)2008-2012年中国中成药行业发展相关建议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7abae7b8b44e9" w:history="1">
        <w:r>
          <w:rPr>
            <w:rStyle w:val="Hyperlink"/>
          </w:rPr>
          <w:t>2008-2012年中国中成药行业研究趋势报告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7abae7b8b44e9" w:history="1">
        <w:r>
          <w:rPr>
            <w:rStyle w:val="Hyperlink"/>
          </w:rPr>
          <w:t>https://www.20087.com/DiaoYan/2012-04/zhongchengyaohangyeyanjiuqushi.html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f47d6cec64668" w:history="1">
      <w:r>
        <w:rPr>
          <w:rStyle w:val="Hyperlink"/>
        </w:rPr>
        <w:t>2008-2012年中国中成药行业研究趋势报告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chengyaohangyeyanjiuqushi.html" TargetMode="External" Id="R6787abae7b8b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chengyaohangyeyanjiuqushi.html" TargetMode="External" Id="R7dff47d6cec6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2012-04-15T03:44:00Z</dcterms:created>
  <dcterms:modified xsi:type="dcterms:W3CDTF">2012-04-15T04:44:00Z</dcterms:modified>
  <dc:subject>2008-2012年中国中成药行业研究趋势报告</dc:subject>
  <dc:title>2008-2012年中国中成药行业研究趋势报告</dc:title>
  <cp:keywords>2008-2012年中国中成药行业研究趋势报告</cp:keywords>
  <dc:description>2008-2012年中国中成药行业研究趋势报告</dc:description>
</cp:coreProperties>
</file>