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560dda37b4ce2" w:history="1">
              <w:r>
                <w:rPr>
                  <w:rStyle w:val="Hyperlink"/>
                </w:rPr>
                <w:t>2008-2012年中国化学药品原药制造行业市场调查与发展趋势研究报告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560dda37b4ce2" w:history="1">
              <w:r>
                <w:rPr>
                  <w:rStyle w:val="Hyperlink"/>
                </w:rPr>
                <w:t>2008-2012年中国化学药品原药制造行业市场调查与发展趋势研究报告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560dda37b4ce2" w:history="1">
                <w:r>
                  <w:rPr>
                    <w:rStyle w:val="Hyperlink"/>
                  </w:rPr>
                  <w:t>https://www.20087.com/DiaoYan/2012-04/huaxueyaopinyuanyaozhizaohangyeshich.html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制造是通过化学反应合成药品活性成分的过程，是制药工业的重要环节。近年来，随着全球人口老龄化和慢性疾病的增加，化学药品原药的市场需求持续增长。目前，全球多个国家和地区都有化学药品原药生产企业，市场竞争激烈。这些企业不仅在生产工艺上进行不断创新，还在质量控制和安全环保方面采取了多项措施。</w:t>
      </w:r>
      <w:r>
        <w:rPr>
          <w:rFonts w:hint="eastAsia"/>
        </w:rPr>
        <w:br/>
      </w:r>
      <w:r>
        <w:rPr>
          <w:rFonts w:hint="eastAsia"/>
        </w:rPr>
        <w:t>　　未来，化学药品原药制造的发展将更加注重技术创新和可持续发展。市场调研网认为，随着生物技术和合成生物学的发展，化学药品原药的合成途径将更加多样化和高效化。同时，化学药品原药的生产将更加绿色化，采用清洁生产工艺和可再生原料，减少对环境的影响。此外，化学药品原药的质量控制将更加严格和智能化，确保药品的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2008-2010年中国化学药品原药制造行业投资环境分析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我国经济环境特征评价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一、十一五规划影响分析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我国化学药品原药制造行业产业发展环境分析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2008-2010年中国化学药品原药制造行业发展周期分析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2007-2008年我国化学药品原药制造行业投资特性分析</w:t>
      </w:r>
      <w:r>
        <w:rPr>
          <w:rFonts w:hint="eastAsia"/>
        </w:rPr>
        <w:br/>
      </w:r>
      <w:r>
        <w:rPr>
          <w:rFonts w:hint="eastAsia"/>
        </w:rPr>
        <w:t>　　第三节 2007-2008年我国化学药品原药制造行业经济指标分析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六、财务比率分析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2007-2010年中国化学药品原药制造行业投资方式与规模分析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我国化学药品原药制造行业投资规模分析</w:t>
      </w:r>
      <w:r>
        <w:rPr>
          <w:rFonts w:hint="eastAsia"/>
        </w:rPr>
        <w:br/>
      </w:r>
      <w:r>
        <w:rPr>
          <w:rFonts w:hint="eastAsia"/>
        </w:rPr>
        <w:t>　　第三节 我国化学药品原药制造行业技术投资研究</w:t>
      </w:r>
      <w:r>
        <w:rPr>
          <w:rFonts w:hint="eastAsia"/>
        </w:rPr>
        <w:br/>
      </w:r>
      <w:r>
        <w:rPr>
          <w:rFonts w:hint="eastAsia"/>
        </w:rPr>
        <w:t>　　第四节 我国化学药品原药制造行业融资方式分析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2008-2010年中国化学药品原药制造行业盈利水平与投资价值分析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我国化学药品原药制造行业成长性和吸引力分析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2008-2010年中国化学药品原药制造行业竞争格局对投资影响分析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我国化学药品原药制造行业波特五力分析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　　1、集中度</w:t>
      </w:r>
      <w:r>
        <w:rPr>
          <w:rFonts w:hint="eastAsia"/>
        </w:rPr>
        <w:br/>
      </w:r>
      <w:r>
        <w:rPr>
          <w:rFonts w:hint="eastAsia"/>
        </w:rPr>
        <w:t>　　　　　　2、区域集中度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2008-2010年中国化学药品原药制造行业未来竞争态势预测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2008-2010年中国化学药品原药制造行业重点投资方向探讨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五、政策空间分析（十一五规划及影响）</w:t>
      </w:r>
      <w:r>
        <w:rPr>
          <w:rFonts w:hint="eastAsia"/>
        </w:rPr>
        <w:br/>
      </w:r>
      <w:r>
        <w:rPr>
          <w:rFonts w:hint="eastAsia"/>
        </w:rPr>
        <w:t>　　　　六、中外投资结构对比分析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我国化学药品原药制造行业投资热点跟踪</w:t>
      </w:r>
      <w:r>
        <w:rPr>
          <w:rFonts w:hint="eastAsia"/>
        </w:rPr>
        <w:br/>
      </w:r>
      <w:r>
        <w:rPr>
          <w:rFonts w:hint="eastAsia"/>
        </w:rPr>
        <w:t>　　第三节 我国化学药品原药制造行业投资区域选择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我国化学药品原药制造行业投资决策特性研究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我国化学药品原药制造行业投资方向分析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2007-2010年中国化学药品原药制造行业投资机会与风险预警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我国化学药品原药制造行业投资潜力分析</w:t>
      </w:r>
      <w:r>
        <w:rPr>
          <w:rFonts w:hint="eastAsia"/>
        </w:rPr>
        <w:br/>
      </w:r>
      <w:r>
        <w:rPr>
          <w:rFonts w:hint="eastAsia"/>
        </w:rPr>
        <w:t>　　第三节 我国化学药品原药制造行业投资风险预警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五、进入退出壁垒分析（主要是资金和技术壁垒）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2008-2010年中国化学药品原药制造行业投资前景预测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1、进入威胁因素</w:t>
      </w:r>
      <w:r>
        <w:rPr>
          <w:rFonts w:hint="eastAsia"/>
        </w:rPr>
        <w:br/>
      </w:r>
      <w:r>
        <w:rPr>
          <w:rFonts w:hint="eastAsia"/>
        </w:rPr>
        <w:t>　　　　　　2、法律政策因素</w:t>
      </w:r>
      <w:r>
        <w:rPr>
          <w:rFonts w:hint="eastAsia"/>
        </w:rPr>
        <w:br/>
      </w:r>
      <w:r>
        <w:rPr>
          <w:rFonts w:hint="eastAsia"/>
        </w:rPr>
        <w:t>　　　　　　3、人力资本因素</w:t>
      </w:r>
      <w:r>
        <w:rPr>
          <w:rFonts w:hint="eastAsia"/>
        </w:rPr>
        <w:br/>
      </w:r>
      <w:r>
        <w:rPr>
          <w:rFonts w:hint="eastAsia"/>
        </w:rPr>
        <w:t>　　第三节 我国化学药品原药制造行业投资前景预测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2007-2010年中国化学药品原药制造行业盈利模式与投资策略分析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国外化学药品原药制造行业投资现状及经营模式分析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一、境外化学药品原药制造行业成长情况调查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我国化学药品原药制造行业投资国际化发展战略分析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我国化学药品原药制造行业投资策略分析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2007-2010年中国化学药品原药制造行业投资资本运作与多元化经营分析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2008-2010年中国化学药品原药制造行业投资信贷专家建议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一、我国化学药品原药制造行业总体发展特点与授信额度建议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二、我国化学药品原药制造行业资金需求特点授信期限建议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三、我国化学药品原药制造行业竞争特点及客户结构授信建议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我国化学药品原药制造行业细分子（产品）特点总结及授信建议</w:t>
      </w:r>
      <w:r>
        <w:rPr>
          <w:rFonts w:hint="eastAsia"/>
        </w:rPr>
        <w:br/>
      </w:r>
      <w:r>
        <w:rPr>
          <w:rFonts w:hint="eastAsia"/>
        </w:rPr>
        <w:t>　　第三节 我国重点地区发展特点及授信建议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我国化学药品原药制造行业所有制发展特点及授信建议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我国化学药品原药制造行业企业规模发展特点及授信建议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2008-2010年我国化学药品原药制造行业授信专家建议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2008-2010年中国化学药品原药制造行业投资可行性分析</w:t>
      </w:r>
      <w:r>
        <w:rPr>
          <w:rFonts w:hint="eastAsia"/>
        </w:rPr>
        <w:br/>
      </w:r>
      <w:r>
        <w:rPr>
          <w:rFonts w:hint="eastAsia"/>
        </w:rPr>
        <w:t>　　第一节 我国化学药品原药制造行业投资项目跟踪分析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我国化学药品原药制造行业投资可行性分析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业内权威专家建议</w:t>
      </w:r>
      <w:r>
        <w:rPr>
          <w:rFonts w:hint="eastAsia"/>
        </w:rPr>
        <w:br/>
      </w:r>
      <w:r>
        <w:rPr>
          <w:rFonts w:hint="eastAsia"/>
        </w:rPr>
        <w:t>　　第四节 (中-智林)分析师观点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2000-2007年我国GDP增长趋势图</w:t>
      </w:r>
      <w:r>
        <w:rPr>
          <w:rFonts w:hint="eastAsia"/>
        </w:rPr>
        <w:br/>
      </w:r>
      <w:r>
        <w:rPr>
          <w:rFonts w:hint="eastAsia"/>
        </w:rPr>
        <w:t>　　图表 近几年化学药品原药制造行业政策情况及影响</w:t>
      </w:r>
      <w:r>
        <w:rPr>
          <w:rFonts w:hint="eastAsia"/>
        </w:rPr>
        <w:br/>
      </w:r>
      <w:r>
        <w:rPr>
          <w:rFonts w:hint="eastAsia"/>
        </w:rPr>
        <w:t>　　图表 目前技术特征分析</w:t>
      </w:r>
      <w:r>
        <w:rPr>
          <w:rFonts w:hint="eastAsia"/>
        </w:rPr>
        <w:br/>
      </w:r>
      <w:r>
        <w:rPr>
          <w:rFonts w:hint="eastAsia"/>
        </w:rPr>
        <w:t>　　图表 2002-2007年化学药品原药制造行业固定投资增长趋势图</w:t>
      </w:r>
      <w:r>
        <w:rPr>
          <w:rFonts w:hint="eastAsia"/>
        </w:rPr>
        <w:br/>
      </w:r>
      <w:r>
        <w:rPr>
          <w:rFonts w:hint="eastAsia"/>
        </w:rPr>
        <w:t>　　图表 2002-2010年化学药品原药制造行业发展周期分析图</w:t>
      </w:r>
      <w:r>
        <w:rPr>
          <w:rFonts w:hint="eastAsia"/>
        </w:rPr>
        <w:br/>
      </w:r>
      <w:r>
        <w:rPr>
          <w:rFonts w:hint="eastAsia"/>
        </w:rPr>
        <w:t>　　图表 2002-2007年化学药品原药制造行业产品产量增长趋势图</w:t>
      </w:r>
      <w:r>
        <w:rPr>
          <w:rFonts w:hint="eastAsia"/>
        </w:rPr>
        <w:br/>
      </w:r>
      <w:r>
        <w:rPr>
          <w:rFonts w:hint="eastAsia"/>
        </w:rPr>
        <w:t>　　图表 2002-2007年化学药品原药制造行业利润增长走势图</w:t>
      </w:r>
      <w:r>
        <w:rPr>
          <w:rFonts w:hint="eastAsia"/>
        </w:rPr>
        <w:br/>
      </w:r>
      <w:r>
        <w:rPr>
          <w:rFonts w:hint="eastAsia"/>
        </w:rPr>
        <w:t>　　图表 2002-2007年化学药品原药制造行业价格走势情况</w:t>
      </w:r>
      <w:r>
        <w:rPr>
          <w:rFonts w:hint="eastAsia"/>
        </w:rPr>
        <w:br/>
      </w:r>
      <w:r>
        <w:rPr>
          <w:rFonts w:hint="eastAsia"/>
        </w:rPr>
        <w:t>　　图表 2002-2007年化学药品原药制造行业产品进口数量走势图</w:t>
      </w:r>
      <w:r>
        <w:rPr>
          <w:rFonts w:hint="eastAsia"/>
        </w:rPr>
        <w:br/>
      </w:r>
      <w:r>
        <w:rPr>
          <w:rFonts w:hint="eastAsia"/>
        </w:rPr>
        <w:t>　　图表 2002-2007年化学药品原药制造行业产品出口数量走势图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2006-2007年我国化学药品原药制造行业经济运行指标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2006-2007年我国化学药品原药制造行业工业总产值</w:t>
      </w:r>
      <w:r>
        <w:rPr>
          <w:rFonts w:hint="eastAsia"/>
        </w:rPr>
        <w:br/>
      </w:r>
      <w:r>
        <w:rPr>
          <w:rFonts w:hint="eastAsia"/>
        </w:rPr>
        <w:t>　　图表 2006-2007年各月我国化学药品原药制造行业工业总产值趋势图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2006-2007年我国化学药品原药制造行业总销售收入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2006-2007年我国化学药品原药制造行业资产总额情况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2006-2007年我国化学药品原药制造行业固定资产净值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2006-2007年我国化学药品原药制造行业流动资产总额情况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2006-2007年我国化学药品原药制造行业应收账款总额情况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2006-2007年我国化学药品原药制造行业销售成本情况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2006-2007年我国化学药品原药制造行业销售费用情况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2006-2007年我国化学药品原药制造行业销售毛利率情况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2006-2007年我国化学药品原药制造行业销售利润比较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2006-2007年我国化学药品原药制造行业成本费用情况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2006-2007年我国化学药品原药制造行业产量增长趋势图</w:t>
      </w:r>
      <w:r>
        <w:rPr>
          <w:rFonts w:hint="eastAsia"/>
        </w:rPr>
        <w:br/>
      </w:r>
      <w:r>
        <w:rPr>
          <w:rFonts w:hint="eastAsia"/>
        </w:rPr>
        <w:t>　　图表 波特五力分析图</w:t>
      </w:r>
      <w:r>
        <w:rPr>
          <w:rFonts w:hint="eastAsia"/>
        </w:rPr>
        <w:br/>
      </w:r>
      <w:r>
        <w:rPr>
          <w:rFonts w:hint="eastAsia"/>
        </w:rPr>
        <w:t>　　图表 2007年我国化学药品原药制造行业企业市场占有率分布图</w:t>
      </w:r>
      <w:r>
        <w:rPr>
          <w:rFonts w:hint="eastAsia"/>
        </w:rPr>
        <w:br/>
      </w:r>
      <w:r>
        <w:rPr>
          <w:rFonts w:hint="eastAsia"/>
        </w:rPr>
        <w:t>　　图表 2007年我国化学药品原药制造行业地区分布图</w:t>
      </w:r>
      <w:r>
        <w:rPr>
          <w:rFonts w:hint="eastAsia"/>
        </w:rPr>
        <w:br/>
      </w:r>
      <w:r>
        <w:rPr>
          <w:rFonts w:hint="eastAsia"/>
        </w:rPr>
        <w:t>　　图表 2007年我国化学药品原药制造行业主要企业市场分布图</w:t>
      </w:r>
      <w:r>
        <w:rPr>
          <w:rFonts w:hint="eastAsia"/>
        </w:rPr>
        <w:br/>
      </w:r>
      <w:r>
        <w:rPr>
          <w:rFonts w:hint="eastAsia"/>
        </w:rPr>
        <w:t>　　图表 主要竞争对手优劣势比较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2007年化学药品原药制造行业企业资产负债数据统计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2007年化学药品原药制造行业企业收入利润数据统计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2007年化学药品原药制造行业企业偿债能力数据统计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2007年化学药品原药制造行业企业盈利能力数据统计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2007年化学药品原药制造行业企业成长能力数据统计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2007年化学药品原药制造行业企业成本费用数据统计</w:t>
      </w:r>
      <w:r>
        <w:rPr>
          <w:rFonts w:hint="eastAsia"/>
        </w:rPr>
        <w:br/>
      </w:r>
      <w:r>
        <w:rPr>
          <w:rFonts w:hint="eastAsia"/>
        </w:rPr>
        <w:t>　　图表 2007-2010年我国化学药品原药制造行业在建拟建项目表</w:t>
      </w:r>
      <w:r>
        <w:rPr>
          <w:rFonts w:hint="eastAsia"/>
        </w:rPr>
        <w:br/>
      </w:r>
      <w:r>
        <w:rPr>
          <w:rFonts w:hint="eastAsia"/>
        </w:rPr>
        <w:t>　　图表 2008-2010年我国化学药品原药制造行业投资SWOT分析图</w:t>
      </w:r>
      <w:r>
        <w:rPr>
          <w:rFonts w:hint="eastAsia"/>
        </w:rPr>
        <w:br/>
      </w:r>
      <w:r>
        <w:rPr>
          <w:rFonts w:hint="eastAsia"/>
        </w:rPr>
        <w:t>　　图表 2008-2010年我国化学药品原药制造行业投资预计各项成本费用表</w:t>
      </w:r>
      <w:r>
        <w:rPr>
          <w:rFonts w:hint="eastAsia"/>
        </w:rPr>
        <w:br/>
      </w:r>
      <w:r>
        <w:rPr>
          <w:rFonts w:hint="eastAsia"/>
        </w:rPr>
        <w:t>　　图表 2008-2010年我国化学药品原药制造行业投资财务分析表</w:t>
      </w:r>
      <w:r>
        <w:rPr>
          <w:rFonts w:hint="eastAsia"/>
        </w:rPr>
        <w:br/>
      </w:r>
      <w:r>
        <w:rPr>
          <w:rFonts w:hint="eastAsia"/>
        </w:rPr>
        <w:t>　　图表 2002-2008年我国化学药品原药制造行业利润、价格走势图</w:t>
      </w:r>
      <w:r>
        <w:rPr>
          <w:rFonts w:hint="eastAsia"/>
        </w:rPr>
        <w:br/>
      </w:r>
      <w:r>
        <w:rPr>
          <w:rFonts w:hint="eastAsia"/>
        </w:rPr>
        <w:t>　　图表 2008-2010年我国化学药品原药制造行业投资收益未来预测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2008-2012年我国化学药品原药制造行业消费者需求情况调查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2008-2012年我国化学药品原药制造行业下游规模增长趋势图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2008-2012年我国化学药品原药制造行业下游产量增长趋势图</w:t>
      </w:r>
      <w:r>
        <w:rPr>
          <w:rFonts w:hint="eastAsia"/>
        </w:rPr>
        <w:br/>
      </w:r>
      <w:r>
        <w:rPr>
          <w:rFonts w:hint="eastAsia"/>
        </w:rPr>
        <w:t>　　图表 2008-2010年我国化学药品原药制造行业市场容量预测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2008-2012年我国化学药品原药制造行业需求结构预测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2008-2012年我国化学药品原药制造行业产能状况预测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2008-2012年我国化学药品原药制造行业市场消费量预测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2008-2012年我国化学药品原药制造行业投资区域及投资产品建议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560dda37b4ce2" w:history="1">
        <w:r>
          <w:rPr>
            <w:rStyle w:val="Hyperlink"/>
          </w:rPr>
          <w:t>2008-2012年中国化学药品原药制造行业市场调查与发展趋势研究报告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560dda37b4ce2" w:history="1">
        <w:r>
          <w:rPr>
            <w:rStyle w:val="Hyperlink"/>
          </w:rPr>
          <w:t>https://www.20087.com/DiaoYan/2012-04/huaxueyaopinyuanyaozhizaohangyeshich.html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化学药品制剂、化学药品原药制造企业、化学原料药有哪些、化学药品原料药制造、化工制药、化学药品制造行业、制药企业招聘信息、化学药品原药和化学药品制剂有什么区别、可以放回原试剂瓶的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62a144704bcb" w:history="1">
      <w:r>
        <w:rPr>
          <w:rStyle w:val="Hyperlink"/>
        </w:rPr>
        <w:t>2008-2012年中国化学药品原药制造行业市场调查与发展趋势研究报告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yaopinyuanyaozhizaohangyeshich.html" TargetMode="External" Id="R168560dda37b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yaopinyuanyaozhizaohangyeshich.html" TargetMode="External" Id="R187f62a14470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2012-04-14T03:25:00Z</dcterms:created>
  <dcterms:modified xsi:type="dcterms:W3CDTF">2012-04-14T04:25:00Z</dcterms:modified>
  <dc:subject>2008-2012年中国化学药品原药制造行业市场调查与发展趋势研究报告</dc:subject>
  <dc:title>2008-2012年中国化学药品原药制造行业市场调查与发展趋势研究报告</dc:title>
  <cp:keywords>2008-2012年中国化学药品原药制造行业市场调查与发展趋势研究报告</cp:keywords>
  <dc:description>2008-2012年中国化学药品原药制造行业市场调查与发展趋势研究报告</dc:description>
</cp:coreProperties>
</file>