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013723c9247cd" w:history="1">
              <w:r>
                <w:rPr>
                  <w:rStyle w:val="Hyperlink"/>
                </w:rPr>
                <w:t>2008-2012年中国版锦纶纤维市场深度剖析及未来四年走势预测报告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013723c9247cd" w:history="1">
              <w:r>
                <w:rPr>
                  <w:rStyle w:val="Hyperlink"/>
                </w:rPr>
                <w:t>2008-2012年中国版锦纶纤维市场深度剖析及未来四年走势预测报告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013723c9247cd" w:history="1">
                <w:r>
                  <w:rPr>
                    <w:rStyle w:val="Hyperlink"/>
                  </w:rPr>
                  <w:t>https://www.20087.com/2012-04/R_banjinlunxianweishichangshendupoxiji.html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770013723c9247cd" w:history="1">
        <w:r>
          <w:rPr>
            <w:rStyle w:val="Hyperlink"/>
          </w:rPr>
          <w:t>2008-2012年中国版锦纶纤维市场深度剖析及未来四年走势预测报告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锦纶纤维产品的功能及消费者关注的因素</w:t>
      </w:r>
      <w:r>
        <w:rPr>
          <w:rFonts w:hint="eastAsia"/>
        </w:rPr>
        <w:br/>
      </w:r>
      <w:r>
        <w:rPr>
          <w:rFonts w:hint="eastAsia"/>
        </w:rPr>
        <w:t>　　　　一、锦纶纤维产品功能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锦纶纤维消费结构分析</w:t>
      </w:r>
      <w:r>
        <w:rPr>
          <w:rFonts w:hint="eastAsia"/>
        </w:rPr>
        <w:br/>
      </w:r>
      <w:r>
        <w:rPr>
          <w:rFonts w:hint="eastAsia"/>
        </w:rPr>
        <w:t>　　图表 锦纶纤维消费的市场变化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锦纶纤维行业品牌忠诚度调查</w:t>
      </w:r>
      <w:r>
        <w:rPr>
          <w:rFonts w:hint="eastAsia"/>
        </w:rPr>
        <w:br/>
      </w:r>
      <w:r>
        <w:rPr>
          <w:rFonts w:hint="eastAsia"/>
        </w:rPr>
        <w:t>　　图表 锦纶纤维行业品牌市场占有率调查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013723c9247cd" w:history="1">
        <w:r>
          <w:rPr>
            <w:rStyle w:val="Hyperlink"/>
          </w:rPr>
          <w:t>2008-2012年中国版锦纶纤维市场深度剖析及未来四年走势预测报告</w:t>
        </w:r>
      </w:hyperlink>
      <w:r>
        <w:rPr>
          <w:color w:val="C00000"/>
        </w:rPr>
        <w:t>》，报告编号：</w:t>
      </w:r>
      <w:r>
        <w:rPr>
          <w:rFonts w:hint="eastAsia"/>
          <w:color w:val="C00000"/>
        </w:rPr>
        <w:t>0998811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013723c9247cd" w:history="1">
        <w:r>
          <w:rPr>
            <w:rStyle w:val="Hyperlink"/>
          </w:rPr>
          <w:t>https://www.20087.com/2012-04/R_banjinlunxianweishichangshendupoxiji.html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675d9108048d3" w:history="1">
      <w:r>
        <w:rPr>
          <w:rStyle w:val="Hyperlink"/>
        </w:rPr>
        <w:t>2008-2012年中国版锦纶纤维市场深度剖析及未来四年走势预测报告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nlunxianweishichangshendupoxiji.html" TargetMode="External" Id="R770013723c9247cd" /></Relationships>
</file>

<file path=word/_rels/header2.xml.rels>&#65279;<?xml version="1.0" encoding="utf-8"?><Relationships xmlns="http://schemas.openxmlformats.org/package/2006/relationships"><Relationship Type="http://schemas.openxmlformats.org/officeDocument/2006/relationships/hyperlink" Target="https://www.20087.com/2012-04/R_banjinlunxianweishichangshendupoxiji.html" TargetMode="External" Id="R698675d91080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2012-04-17T01:15:00Z</dcterms:created>
  <dcterms:modified xsi:type="dcterms:W3CDTF">2012-04-17T02:15:00Z</dcterms:modified>
  <dc:subject>2008-2012年中国版锦纶纤维市场深度剖析及未来四年走势预测报告</dc:subject>
  <dc:title>2008-2012年中国版锦纶纤维市场深度剖析及未来四年走势预测报告</dc:title>
  <cp:keywords>2008-2012年中国版锦纶纤维市场深度剖析及未来四年走势预测报告</cp:keywords>
  <dc:description>2008-2012年中国版锦纶纤维市场深度剖析及未来四年走势预测报告</dc:description>
</cp:coreProperties>
</file>