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6a684ce304c62" w:history="1">
              <w:r>
                <w:rPr>
                  <w:rStyle w:val="Hyperlink"/>
                </w:rPr>
                <w:t>2011年中国保健品产业运行走势与发展趋势研究报告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6a684ce304c62" w:history="1">
              <w:r>
                <w:rPr>
                  <w:rStyle w:val="Hyperlink"/>
                </w:rPr>
                <w:t>2011年中国保健品产业运行走势与发展趋势研究报告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6a684ce304c62" w:history="1">
                <w:r>
                  <w:rPr>
                    <w:rStyle w:val="Hyperlink"/>
                  </w:rPr>
                  <w:t>https://www.20087.com/DiaoYan/2012-04/baojianpinchanyeyunxingzoushiyufazha.html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96a684ce304c62" w:history="1">
        <w:r>
          <w:rPr>
            <w:rStyle w:val="Hyperlink"/>
          </w:rPr>
          <w:t>2011年中国保健品产业运行走势与发展趋势研究报告</w:t>
        </w:r>
      </w:hyperlink>
      <w:r>
        <w:rPr>
          <w:rFonts w:hint="eastAsia"/>
        </w:rPr>
        <w:t>》依托国家统计局、相关行业协会及科研单位提供的权威数据，全面分析了保健品行业发展环境、产业链结构、市场供需状况及价格变化，重点研究了保健品行业内主要企业的经营现状。报告对保健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中-智林-－保健品相关介绍</w:t>
      </w:r>
      <w:r>
        <w:rPr>
          <w:rFonts w:hint="eastAsia"/>
        </w:rPr>
        <w:br/>
      </w:r>
      <w:r>
        <w:rPr>
          <w:rFonts w:hint="eastAsia"/>
        </w:rPr>
        <w:t>　　一、保健品定义</w:t>
      </w:r>
      <w:r>
        <w:rPr>
          <w:rFonts w:hint="eastAsia"/>
        </w:rPr>
        <w:br/>
      </w:r>
      <w:r>
        <w:rPr>
          <w:rFonts w:hint="eastAsia"/>
        </w:rPr>
        <w:t>　　二、保健品分类</w:t>
      </w:r>
      <w:r>
        <w:rPr>
          <w:rFonts w:hint="eastAsia"/>
        </w:rPr>
        <w:br/>
      </w:r>
      <w:r>
        <w:rPr>
          <w:rFonts w:hint="eastAsia"/>
        </w:rPr>
        <w:t>　　三、保健品的基本特征</w:t>
      </w:r>
      <w:r>
        <w:rPr>
          <w:rFonts w:hint="eastAsia"/>
        </w:rPr>
        <w:br/>
      </w:r>
      <w:r>
        <w:rPr>
          <w:rFonts w:hint="eastAsia"/>
        </w:rPr>
        <w:t>　　四、保健食品</w:t>
      </w:r>
      <w:r>
        <w:rPr>
          <w:rFonts w:hint="eastAsia"/>
        </w:rPr>
        <w:br/>
      </w:r>
      <w:r>
        <w:rPr>
          <w:rFonts w:hint="eastAsia"/>
        </w:rPr>
        <w:t>　　保健品行业市场研究报告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6a684ce304c62" w:history="1">
        <w:r>
          <w:rPr>
            <w:rStyle w:val="Hyperlink"/>
          </w:rPr>
          <w:t>2011年中国保健品产业运行走势与发展趋势研究报告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6a684ce304c62" w:history="1">
        <w:r>
          <w:rPr>
            <w:rStyle w:val="Hyperlink"/>
          </w:rPr>
          <w:t>https://www.20087.com/DiaoYan/2012-04/baojianpinchanyeyunxingzoushiyufazha.html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6145d3904af6" w:history="1">
      <w:r>
        <w:rPr>
          <w:rStyle w:val="Hyperlink"/>
        </w:rPr>
        <w:t>2011年中国保健品产业运行走势与发展趋势研究报告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chanyeyunxingzoushiyufazha.html" TargetMode="External" Id="Rc396a684ce30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chanyeyunxingzoushiyufazha.html" TargetMode="External" Id="R0c1c6145d39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2012-04-17T00:38:00Z</dcterms:created>
  <dcterms:modified xsi:type="dcterms:W3CDTF">2012-04-17T01:38:00Z</dcterms:modified>
  <dc:subject>2011年中国保健品产业运行走势与发展趋势研究报告</dc:subject>
  <dc:title>2011年中国保健品产业运行走势与发展趋势研究报告</dc:title>
  <cp:keywords>2011年中国保健品产业运行走势与发展趋势研究报告</cp:keywords>
  <dc:description>2011年中国保健品产业运行走势与发展趋势研究报告</dc:description>
</cp:coreProperties>
</file>