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eedc4f448488d" w:history="1">
              <w:r>
                <w:rPr>
                  <w:rStyle w:val="Hyperlink"/>
                </w:rPr>
                <w:t>2012年中国版肉制品市场深度调研及发展预测报告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eedc4f448488d" w:history="1">
              <w:r>
                <w:rPr>
                  <w:rStyle w:val="Hyperlink"/>
                </w:rPr>
                <w:t>2012年中国版肉制品市场深度调研及发展预测报告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eedc4f448488d" w:history="1">
                <w:r>
                  <w:rPr>
                    <w:rStyle w:val="Hyperlink"/>
                  </w:rPr>
                  <w:t>https://www.20087.com/2012-04/R_banrouzhipinshichangshendudiaoyanjif.html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872eedc4f448488d" w:history="1">
        <w:r>
          <w:rPr>
            <w:rStyle w:val="Hyperlink"/>
          </w:rPr>
          <w:t>2012年中国版肉制品市场深度调研及发展预测报告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肉制品产品的功能及消费者关注的因素</w:t>
      </w:r>
      <w:r>
        <w:rPr>
          <w:rFonts w:hint="eastAsia"/>
        </w:rPr>
        <w:br/>
      </w:r>
      <w:r>
        <w:rPr>
          <w:rFonts w:hint="eastAsia"/>
        </w:rPr>
        <w:t>　　　　一、肉制品产品功能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肉制品消费结构分析</w:t>
      </w:r>
      <w:r>
        <w:rPr>
          <w:rFonts w:hint="eastAsia"/>
        </w:rPr>
        <w:br/>
      </w:r>
      <w:r>
        <w:rPr>
          <w:rFonts w:hint="eastAsia"/>
        </w:rPr>
        <w:t>　　图表 肉制品消费的市场变化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肉制品行业品牌忠诚度调查</w:t>
      </w:r>
      <w:r>
        <w:rPr>
          <w:rFonts w:hint="eastAsia"/>
        </w:rPr>
        <w:br/>
      </w:r>
      <w:r>
        <w:rPr>
          <w:rFonts w:hint="eastAsia"/>
        </w:rPr>
        <w:t>　　图表 肉制品行业品牌市场占有率调查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eedc4f448488d" w:history="1">
        <w:r>
          <w:rPr>
            <w:rStyle w:val="Hyperlink"/>
          </w:rPr>
          <w:t>2012年中国版肉制品市场深度调研及发展预测报告</w:t>
        </w:r>
      </w:hyperlink>
      <w:r>
        <w:rPr>
          <w:color w:val="C00000"/>
        </w:rPr>
        <w:t>》，报告编号：</w:t>
      </w:r>
      <w:r>
        <w:rPr>
          <w:rFonts w:hint="eastAsia"/>
          <w:color w:val="C00000"/>
        </w:rPr>
        <w:t>1000689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eedc4f448488d" w:history="1">
        <w:r>
          <w:rPr>
            <w:rStyle w:val="Hyperlink"/>
          </w:rPr>
          <w:t>https://www.20087.com/2012-04/R_banrouzhipinshichangshendudiaoyanjif.html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8d4da774e4706" w:history="1">
      <w:r>
        <w:rPr>
          <w:rStyle w:val="Hyperlink"/>
        </w:rPr>
        <w:t>2012年中国版肉制品市场深度调研及发展预测报告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ouzhipinshichangshendudiaoyanjif.html" TargetMode="External" Id="R872eedc4f448488d" /></Relationships>
</file>

<file path=word/_rels/header2.xml.rels>&#65279;<?xml version="1.0" encoding="utf-8"?><Relationships xmlns="http://schemas.openxmlformats.org/package/2006/relationships"><Relationship Type="http://schemas.openxmlformats.org/officeDocument/2006/relationships/hyperlink" Target="https://www.20087.com/2012-04/R_banrouzhipinshichangshendudiaoyanjif.html" TargetMode="External" Id="R4128d4da774e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2012-04-21T07:48:00Z</dcterms:created>
  <dcterms:modified xsi:type="dcterms:W3CDTF">2012-04-21T08:48:00Z</dcterms:modified>
  <dc:subject>2012年中国版肉制品市场深度调研及发展预测报告</dc:subject>
  <dc:title>2012年中国版肉制品市场深度调研及发展预测报告</dc:title>
  <cp:keywords>2012年中国版肉制品市场深度调研及发展预测报告</cp:keywords>
  <dc:description>2012年中国版肉制品市场深度调研及发展预测报告</dc:description>
</cp:coreProperties>
</file>