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74f8916d3441a" w:history="1">
              <w:r>
                <w:rPr>
                  <w:rStyle w:val="Hyperlink"/>
                </w:rPr>
                <w:t>2012年中国版阻燃纤维行业研究分析报告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74f8916d3441a" w:history="1">
              <w:r>
                <w:rPr>
                  <w:rStyle w:val="Hyperlink"/>
                </w:rPr>
                <w:t>2012年中国版阻燃纤维行业研究分析报告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74f8916d3441a" w:history="1">
                <w:r>
                  <w:rPr>
                    <w:rStyle w:val="Hyperlink"/>
                  </w:rPr>
                  <w:t>https://www.20087.com/2012-04/R_banzuranxianweihangyeyanjiufenxi.html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4b974f8916d3441a" w:history="1">
        <w:r>
          <w:rPr>
            <w:rStyle w:val="Hyperlink"/>
          </w:rPr>
          <w:t>2012年中国版阻燃纤维行业研究分析报告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阻燃纤维产品的功能及消费者关注的因素</w:t>
      </w:r>
      <w:r>
        <w:rPr>
          <w:rFonts w:hint="eastAsia"/>
        </w:rPr>
        <w:br/>
      </w:r>
      <w:r>
        <w:rPr>
          <w:rFonts w:hint="eastAsia"/>
        </w:rPr>
        <w:t>　　　　一、阻燃纤维产品功能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阻燃纤维消费结构分析</w:t>
      </w:r>
      <w:r>
        <w:rPr>
          <w:rFonts w:hint="eastAsia"/>
        </w:rPr>
        <w:br/>
      </w:r>
      <w:r>
        <w:rPr>
          <w:rFonts w:hint="eastAsia"/>
        </w:rPr>
        <w:t>　　图表 阻燃纤维消费的市场变化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阻燃纤维行业品牌忠诚度调查</w:t>
      </w:r>
      <w:r>
        <w:rPr>
          <w:rFonts w:hint="eastAsia"/>
        </w:rPr>
        <w:br/>
      </w:r>
      <w:r>
        <w:rPr>
          <w:rFonts w:hint="eastAsia"/>
        </w:rPr>
        <w:t>　　图表 阻燃纤维行业品牌市场占有率调查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74f8916d3441a" w:history="1">
        <w:r>
          <w:rPr>
            <w:rStyle w:val="Hyperlink"/>
          </w:rPr>
          <w:t>2012年中国版阻燃纤维行业研究分析报告</w:t>
        </w:r>
      </w:hyperlink>
      <w:r>
        <w:rPr>
          <w:color w:val="C00000"/>
        </w:rPr>
        <w:t>》，报告编号：</w:t>
      </w:r>
      <w:r>
        <w:rPr>
          <w:rFonts w:hint="eastAsia"/>
          <w:color w:val="C00000"/>
        </w:rPr>
        <w:t>1000158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74f8916d3441a" w:history="1">
        <w:r>
          <w:rPr>
            <w:rStyle w:val="Hyperlink"/>
          </w:rPr>
          <w:t>https://www.20087.com/2012-04/R_banzuranxianweihangyeyanjiufenxi.html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a42e7fc82423c" w:history="1">
      <w:r>
        <w:rPr>
          <w:rStyle w:val="Hyperlink"/>
        </w:rPr>
        <w:t>2012年中国版阻燃纤维行业研究分析报告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uranxianweihangyeyanjiufenxi.html" TargetMode="External" Id="R4b974f8916d3441a" /></Relationships>
</file>

<file path=word/_rels/header2.xml.rels>&#65279;<?xml version="1.0" encoding="utf-8"?><Relationships xmlns="http://schemas.openxmlformats.org/package/2006/relationships"><Relationship Type="http://schemas.openxmlformats.org/officeDocument/2006/relationships/hyperlink" Target="https://www.20087.com/2012-04/R_banzuranxianweihangyeyanjiufenxi.html" TargetMode="External" Id="R9bea42e7fc82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2012-04-21T04:29:00Z</dcterms:created>
  <dcterms:modified xsi:type="dcterms:W3CDTF">2012-04-21T05:29:00Z</dcterms:modified>
  <dc:subject>2012年中国版阻燃纤维行业研究分析报告</dc:subject>
  <dc:title>2012年中国版阻燃纤维行业研究分析报告</dc:title>
  <cp:keywords>2012年中国版阻燃纤维行业研究分析报告</cp:keywords>
  <dc:description>2012年中国版阻燃纤维行业研究分析报告</dc:description>
</cp:coreProperties>
</file>