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2d8bb840943aa" w:history="1">
              <w:r>
                <w:rPr>
                  <w:rStyle w:val="Hyperlink"/>
                </w:rPr>
                <w:t>2012-2015年中国网络购物市场调查与投资市场现状及投资前景分析报告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2d8bb840943aa" w:history="1">
              <w:r>
                <w:rPr>
                  <w:rStyle w:val="Hyperlink"/>
                </w:rPr>
                <w:t>2012-2015年中国网络购物市场调查与投资市场现状及投资前景分析报告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2d8bb840943aa" w:history="1">
                <w:r>
                  <w:rPr>
                    <w:rStyle w:val="Hyperlink"/>
                  </w:rPr>
                  <w:t>https://www.20087.com/DiaoYan/2012-04/wangluogouwushichangdiaochayutouzish.html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三、全球网购发展看似环保其实不够绿</w:t>
      </w:r>
      <w:r>
        <w:rPr>
          <w:rFonts w:hint="eastAsia"/>
        </w:rPr>
        <w:br/>
      </w:r>
      <w:r>
        <w:rPr>
          <w:rFonts w:hint="eastAsia"/>
        </w:rPr>
        <w:t>　　第二节 2009-2010年世界网络购物产业运行态势分析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二、2008年欧盟倡议进一步保护网络购物者权益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2010-2015年世界网络购物产业发展趋势分析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三、2009年初美国拟对网络购物征税惹争议</w:t>
      </w:r>
      <w:r>
        <w:rPr>
          <w:rFonts w:hint="eastAsia"/>
        </w:rPr>
        <w:br/>
      </w:r>
      <w:r>
        <w:rPr>
          <w:rFonts w:hint="eastAsia"/>
        </w:rPr>
        <w:t>　　　　四、美国网络购物发展存在的问题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五、美国网络购物市场应进一步提高用户体验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二、英国网购市场规模分析</w:t>
      </w:r>
      <w:r>
        <w:rPr>
          <w:rFonts w:hint="eastAsia"/>
        </w:rPr>
        <w:br/>
      </w:r>
      <w:r>
        <w:rPr>
          <w:rFonts w:hint="eastAsia"/>
        </w:rPr>
        <w:t>　　　　三、2011年英国网络购物用户将达到3170万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二、2010年法国网络购物交易总额将达314亿欧元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一、网络购物服务规范（2008年征求意见稿）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2009-2010年中国网络购物产业运行形势分析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一、2008年网络购物跻身十大网络应用之列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二、2008年地方规范开启网络购物有章可循大门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2009-2010年中国网络购物市场宏观状况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2009-2010年中国网络购物发展的问题及对策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2009-2010年中国网络购物市场规模分析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2009-2010年中国网络购物发展动态分析</w:t>
      </w:r>
      <w:r>
        <w:rPr>
          <w:rFonts w:hint="eastAsia"/>
        </w:rPr>
        <w:br/>
      </w:r>
      <w:r>
        <w:rPr>
          <w:rFonts w:hint="eastAsia"/>
        </w:rPr>
        <w:t>　　　　一、世博概念带动网络购物快速发展</w:t>
      </w:r>
      <w:r>
        <w:rPr>
          <w:rFonts w:hint="eastAsia"/>
        </w:rPr>
        <w:br/>
      </w:r>
      <w:r>
        <w:rPr>
          <w:rFonts w:hint="eastAsia"/>
        </w:rPr>
        <w:t>　　　　二、网络购物用户规模突破1亿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四、2009年春节个性创意年货走俏网络购物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2009-2010年中国网络购物的社会效应分析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2009-2010年中国网络购物商品类别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2009-2010年中国网络购物商品评论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第三节 2009-2010年中国网络购物用户访问行为数据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2009-2010年中国网络购物用户其他行为分析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第五节 2009-2010年中国淘宝网用户行为主要数据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三、第三阶梯上升潜力较大（成立时间不长企业）</w:t>
      </w:r>
      <w:r>
        <w:rPr>
          <w:rFonts w:hint="eastAsia"/>
        </w:rPr>
        <w:br/>
      </w:r>
      <w:r>
        <w:rPr>
          <w:rFonts w:hint="eastAsia"/>
        </w:rPr>
        <w:t>　　第二节 2009-2010年中国新兴购物网站颠覆传统卖场格局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2009-2010年中国网购竞争形势分析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2010-2015年中国网络购物产业行业竞争趋势分析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2009-2010年中国网络购物行业著名购物网站竞争力分析B2C类购物网站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2009-2010年中国网络购物行业著名购物网站竞争力分析C2C类购物网站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三、2010-2015年中国网络购物市场规模预测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四、2016年左右中国网络购物将到达成熟期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2010-2015年中国网络购物市场的趋势分析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2010-2015年中国网络购物产业市场盈利预测分析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2010-2015年中国网络购物产业投资潜力分析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2010-2015年中国网络购物产业投资环境分析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印度、美国、俄罗斯、中国网民增长率情况</w:t>
      </w:r>
      <w:r>
        <w:rPr>
          <w:rFonts w:hint="eastAsia"/>
        </w:rPr>
        <w:br/>
      </w:r>
      <w:r>
        <w:rPr>
          <w:rFonts w:hint="eastAsia"/>
        </w:rPr>
        <w:t>　　图表 世界网络购物商品比例情况</w:t>
      </w:r>
      <w:r>
        <w:rPr>
          <w:rFonts w:hint="eastAsia"/>
        </w:rPr>
        <w:br/>
      </w:r>
      <w:r>
        <w:rPr>
          <w:rFonts w:hint="eastAsia"/>
        </w:rPr>
        <w:t>　　图表 2003-2006年全球网上购物市场容量变化趋势图</w:t>
      </w:r>
      <w:r>
        <w:rPr>
          <w:rFonts w:hint="eastAsia"/>
        </w:rPr>
        <w:br/>
      </w:r>
      <w:r>
        <w:rPr>
          <w:rFonts w:hint="eastAsia"/>
        </w:rPr>
        <w:t>　　图表 2003-2010年全球B2C市场交易额变化趋势图</w:t>
      </w:r>
      <w:r>
        <w:rPr>
          <w:rFonts w:hint="eastAsia"/>
        </w:rPr>
        <w:br/>
      </w:r>
      <w:r>
        <w:rPr>
          <w:rFonts w:hint="eastAsia"/>
        </w:rPr>
        <w:t>　　图表 2003-2010年美国B2C市场交易额变化趋势图</w:t>
      </w:r>
      <w:r>
        <w:rPr>
          <w:rFonts w:hint="eastAsia"/>
        </w:rPr>
        <w:br/>
      </w:r>
      <w:r>
        <w:rPr>
          <w:rFonts w:hint="eastAsia"/>
        </w:rPr>
        <w:t>　　图表 2006年亚洲B2C电子商务零售额相关数据</w:t>
      </w:r>
      <w:r>
        <w:rPr>
          <w:rFonts w:hint="eastAsia"/>
        </w:rPr>
        <w:br/>
      </w:r>
      <w:r>
        <w:rPr>
          <w:rFonts w:hint="eastAsia"/>
        </w:rPr>
        <w:t>　　图表 2003-2009年第一季度中国GDP总量及增长趋势图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2008-2009年4月中国CPI与PPI增长情况对比图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2003-2009年第一季度中国农村人均纯收入增长趋势图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2003-2008年第一季度中国城镇居民可支配收入增长趋势图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2000-2008年中国农村居民恩格尔系数</w:t>
      </w:r>
      <w:r>
        <w:rPr>
          <w:rFonts w:hint="eastAsia"/>
        </w:rPr>
        <w:br/>
      </w:r>
      <w:r>
        <w:rPr>
          <w:rFonts w:hint="eastAsia"/>
        </w:rPr>
        <w:t>　　图表 2000-2008年中国城镇居民恩格尔系数 单位：%</w:t>
      </w:r>
      <w:r>
        <w:rPr>
          <w:rFonts w:hint="eastAsia"/>
        </w:rPr>
        <w:br/>
      </w:r>
      <w:r>
        <w:rPr>
          <w:rFonts w:hint="eastAsia"/>
        </w:rPr>
        <w:t>　　图表 2003-2008年中国研究与试验发展（RD）经费支出增长趋势图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2000-2008年中国网民规模增长趋势图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中国网络购物用户职业分布状况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中国网络购物用户样本属性</w:t>
      </w:r>
      <w:r>
        <w:rPr>
          <w:rFonts w:hint="eastAsia"/>
        </w:rPr>
        <w:br/>
      </w:r>
      <w:r>
        <w:rPr>
          <w:rFonts w:hint="eastAsia"/>
        </w:rPr>
        <w:t>　　图表 中国网络购物用户购物次数</w:t>
      </w:r>
      <w:r>
        <w:rPr>
          <w:rFonts w:hint="eastAsia"/>
        </w:rPr>
        <w:br/>
      </w:r>
      <w:r>
        <w:rPr>
          <w:rFonts w:hint="eastAsia"/>
        </w:rPr>
        <w:t>　　图表 中国网民未进行网络购物原因</w:t>
      </w:r>
      <w:r>
        <w:rPr>
          <w:rFonts w:hint="eastAsia"/>
        </w:rPr>
        <w:br/>
      </w:r>
      <w:r>
        <w:rPr>
          <w:rFonts w:hint="eastAsia"/>
        </w:rPr>
        <w:t>　　图表 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图表 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图表 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图表 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图表 2006年度购物用户在各购物网站上的分布（占各城市买家受访者比例）</w:t>
      </w:r>
      <w:r>
        <w:rPr>
          <w:rFonts w:hint="eastAsia"/>
        </w:rPr>
        <w:br/>
      </w:r>
      <w:r>
        <w:rPr>
          <w:rFonts w:hint="eastAsia"/>
        </w:rPr>
        <w:t>　　图表 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图表 网上购物消费者数量与渗透率比较</w:t>
      </w:r>
      <w:r>
        <w:rPr>
          <w:rFonts w:hint="eastAsia"/>
        </w:rPr>
        <w:br/>
      </w:r>
      <w:r>
        <w:rPr>
          <w:rFonts w:hint="eastAsia"/>
        </w:rPr>
        <w:t>　　图表 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图表 中国网络购物买家在两类购物网站购买商品种类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图表 中国网络购物卖家网上售物方式</w:t>
      </w:r>
      <w:r>
        <w:rPr>
          <w:rFonts w:hint="eastAsia"/>
        </w:rPr>
        <w:br/>
      </w:r>
      <w:r>
        <w:rPr>
          <w:rFonts w:hint="eastAsia"/>
        </w:rPr>
        <w:t>　　图表 中国主要购物网站网上售物买主</w:t>
      </w:r>
      <w:r>
        <w:rPr>
          <w:rFonts w:hint="eastAsia"/>
        </w:rPr>
        <w:br/>
      </w:r>
      <w:r>
        <w:rPr>
          <w:rFonts w:hint="eastAsia"/>
        </w:rPr>
        <w:t>　　图表 中国网络购物网站网上售物网下成交情况</w:t>
      </w:r>
      <w:r>
        <w:rPr>
          <w:rFonts w:hint="eastAsia"/>
        </w:rPr>
        <w:br/>
      </w:r>
      <w:r>
        <w:rPr>
          <w:rFonts w:hint="eastAsia"/>
        </w:rPr>
        <w:t>　　图表 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评价购物网站竞争力的相关指标</w:t>
      </w:r>
      <w:r>
        <w:rPr>
          <w:rFonts w:hint="eastAsia"/>
        </w:rPr>
        <w:br/>
      </w:r>
      <w:r>
        <w:rPr>
          <w:rFonts w:hint="eastAsia"/>
        </w:rPr>
        <w:t>　　图表 C2C市场竞争状况</w:t>
      </w:r>
      <w:r>
        <w:rPr>
          <w:rFonts w:hint="eastAsia"/>
        </w:rPr>
        <w:br/>
      </w:r>
      <w:r>
        <w:rPr>
          <w:rFonts w:hint="eastAsia"/>
        </w:rPr>
        <w:t>　　图表 中国C2C电子商务运营商交易额比重变化情况</w:t>
      </w:r>
      <w:r>
        <w:rPr>
          <w:rFonts w:hint="eastAsia"/>
        </w:rPr>
        <w:br/>
      </w:r>
      <w:r>
        <w:rPr>
          <w:rFonts w:hint="eastAsia"/>
        </w:rPr>
        <w:t>　　图表 2008年中国两类网络购物平台用户访问频率分布图</w:t>
      </w:r>
      <w:r>
        <w:rPr>
          <w:rFonts w:hint="eastAsia"/>
        </w:rPr>
        <w:br/>
      </w:r>
      <w:r>
        <w:rPr>
          <w:rFonts w:hint="eastAsia"/>
        </w:rPr>
        <w:t>　　图表 2008年中国两类网络购物平台用户月度总有效浏览时间 单位：万小时</w:t>
      </w:r>
      <w:r>
        <w:rPr>
          <w:rFonts w:hint="eastAsia"/>
        </w:rPr>
        <w:br/>
      </w:r>
      <w:r>
        <w:rPr>
          <w:rFonts w:hint="eastAsia"/>
        </w:rPr>
        <w:t>　　图表 卓越竞争实力指标一览表</w:t>
      </w:r>
      <w:r>
        <w:rPr>
          <w:rFonts w:hint="eastAsia"/>
        </w:rPr>
        <w:br/>
      </w:r>
      <w:r>
        <w:rPr>
          <w:rFonts w:hint="eastAsia"/>
        </w:rPr>
        <w:t>　　图表 当当网竞争实力指标一览表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2006年中国网络购物买家再两类购物网站购买商品种类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淘宝网热销品牌排行榜（根据销量排行）</w:t>
      </w:r>
      <w:r>
        <w:rPr>
          <w:rFonts w:hint="eastAsia"/>
        </w:rPr>
        <w:br/>
      </w:r>
      <w:r>
        <w:rPr>
          <w:rFonts w:hint="eastAsia"/>
        </w:rPr>
        <w:t>　　图表 网上购物支付方式比例情况</w:t>
      </w:r>
      <w:r>
        <w:rPr>
          <w:rFonts w:hint="eastAsia"/>
        </w:rPr>
        <w:br/>
      </w:r>
      <w:r>
        <w:rPr>
          <w:rFonts w:hint="eastAsia"/>
        </w:rPr>
        <w:t>　　图表 主要专业B2C模式企业对比表</w:t>
      </w:r>
      <w:r>
        <w:rPr>
          <w:rFonts w:hint="eastAsia"/>
        </w:rPr>
        <w:br/>
      </w:r>
      <w:r>
        <w:rPr>
          <w:rFonts w:hint="eastAsia"/>
        </w:rPr>
        <w:t>　　图表 专业B2C模式保健品企业情况对比表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2d8bb840943aa" w:history="1">
        <w:r>
          <w:rPr>
            <w:rStyle w:val="Hyperlink"/>
          </w:rPr>
          <w:t>2012-2015年中国网络购物市场调查与投资市场现状及投资前景分析报告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2d8bb840943aa" w:history="1">
        <w:r>
          <w:rPr>
            <w:rStyle w:val="Hyperlink"/>
          </w:rPr>
          <w:t>https://www.20087.com/DiaoYan/2012-04/wangluogouwushichangdiaochayutouzish.html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fbc16f9a444f2" w:history="1">
      <w:r>
        <w:rPr>
          <w:rStyle w:val="Hyperlink"/>
        </w:rPr>
        <w:t>2012-2015年中国网络购物市场调查与投资市场现状及投资前景分析报告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gouwushichangdiaochayutouzish.html" TargetMode="External" Id="Rd492d8bb840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gouwushichangdiaochayutouzish.html" TargetMode="External" Id="R1f2fbc16f9a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2012-04-19T02:31:00Z</dcterms:created>
  <dcterms:modified xsi:type="dcterms:W3CDTF">2012-04-19T03:31:00Z</dcterms:modified>
  <dc:subject>2012-2015年中国网络购物市场调查与投资市场现状及投资前景分析报告</dc:subject>
  <dc:title>2012-2015年中国网络购物市场调查与投资市场现状及投资前景分析报告</dc:title>
  <cp:keywords>2012-2015年中国网络购物市场调查与投资市场现状及投资前景分析报告</cp:keywords>
  <dc:description>2012-2015年中国网络购物市场调查与投资市场现状及投资前景分析报告</dc:description>
</cp:coreProperties>
</file>