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5f1a24d0b4664" w:history="1">
              <w:r>
                <w:rPr>
                  <w:rStyle w:val="Hyperlink"/>
                </w:rPr>
                <w:t>2012-2016年中国医药业中小企业生存形势与发展政策分析报告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5f1a24d0b4664" w:history="1">
              <w:r>
                <w:rPr>
                  <w:rStyle w:val="Hyperlink"/>
                </w:rPr>
                <w:t>2012-2016年中国医药业中小企业生存形势与发展政策分析报告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45f1a24d0b4664" w:history="1">
                <w:r>
                  <w:rPr>
                    <w:rStyle w:val="Hyperlink"/>
                  </w:rPr>
                  <w:t>https://www.20087.com/DiaoYan/2012-04/yiyaoyezhongxiaoqiyeshengcunxingshiy.html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2011年中国中小企业整体现状分析</w:t>
      </w:r>
      <w:r>
        <w:rPr>
          <w:rFonts w:hint="eastAsia"/>
        </w:rPr>
        <w:br/>
      </w:r>
      <w:r>
        <w:rPr>
          <w:rFonts w:hint="eastAsia"/>
        </w:rPr>
        <w:t>　　第一节 面临困境：三荒两高分析</w:t>
      </w:r>
      <w:r>
        <w:rPr>
          <w:rFonts w:hint="eastAsia"/>
        </w:rPr>
        <w:br/>
      </w:r>
      <w:r>
        <w:rPr>
          <w:rFonts w:hint="eastAsia"/>
        </w:rPr>
        <w:t>　　　　一、人荒</w:t>
      </w:r>
      <w:r>
        <w:rPr>
          <w:rFonts w:hint="eastAsia"/>
        </w:rPr>
        <w:br/>
      </w:r>
      <w:r>
        <w:rPr>
          <w:rFonts w:hint="eastAsia"/>
        </w:rPr>
        <w:t>　　　　二、钱荒</w:t>
      </w:r>
      <w:r>
        <w:rPr>
          <w:rFonts w:hint="eastAsia"/>
        </w:rPr>
        <w:br/>
      </w:r>
      <w:r>
        <w:rPr>
          <w:rFonts w:hint="eastAsia"/>
        </w:rPr>
        <w:t>　　　　三、电荒</w:t>
      </w:r>
      <w:r>
        <w:rPr>
          <w:rFonts w:hint="eastAsia"/>
        </w:rPr>
        <w:br/>
      </w:r>
      <w:r>
        <w:rPr>
          <w:rFonts w:hint="eastAsia"/>
        </w:rPr>
        <w:t>　　　　四、高成本</w:t>
      </w:r>
      <w:r>
        <w:rPr>
          <w:rFonts w:hint="eastAsia"/>
        </w:rPr>
        <w:br/>
      </w:r>
      <w:r>
        <w:rPr>
          <w:rFonts w:hint="eastAsia"/>
        </w:rPr>
        <w:t>　　　　五、高税费</w:t>
      </w:r>
      <w:r>
        <w:rPr>
          <w:rFonts w:hint="eastAsia"/>
        </w:rPr>
        <w:br/>
      </w:r>
      <w:r>
        <w:rPr>
          <w:rFonts w:hint="eastAsia"/>
        </w:rPr>
        <w:t>　　第二节 2011年中国区域中小企业动态分析</w:t>
      </w:r>
      <w:r>
        <w:rPr>
          <w:rFonts w:hint="eastAsia"/>
        </w:rPr>
        <w:br/>
      </w:r>
      <w:r>
        <w:rPr>
          <w:rFonts w:hint="eastAsia"/>
        </w:rPr>
        <w:t>　　　　一、长三角经济区</w:t>
      </w:r>
      <w:r>
        <w:rPr>
          <w:rFonts w:hint="eastAsia"/>
        </w:rPr>
        <w:br/>
      </w:r>
      <w:r>
        <w:rPr>
          <w:rFonts w:hint="eastAsia"/>
        </w:rPr>
        <w:t>　　　　二、珠三角经济区</w:t>
      </w:r>
      <w:r>
        <w:rPr>
          <w:rFonts w:hint="eastAsia"/>
        </w:rPr>
        <w:br/>
      </w:r>
      <w:r>
        <w:rPr>
          <w:rFonts w:hint="eastAsia"/>
        </w:rPr>
        <w:t>　　　　三、环渤海经济区</w:t>
      </w:r>
      <w:r>
        <w:rPr>
          <w:rFonts w:hint="eastAsia"/>
        </w:rPr>
        <w:br/>
      </w:r>
      <w:r>
        <w:rPr>
          <w:rFonts w:hint="eastAsia"/>
        </w:rPr>
        <w:t>　　　　四、成渝经济区</w:t>
      </w:r>
      <w:r>
        <w:rPr>
          <w:rFonts w:hint="eastAsia"/>
        </w:rPr>
        <w:br/>
      </w:r>
      <w:r>
        <w:rPr>
          <w:rFonts w:hint="eastAsia"/>
        </w:rPr>
        <w:t>　　　　五、东北经济区</w:t>
      </w:r>
      <w:r>
        <w:rPr>
          <w:rFonts w:hint="eastAsia"/>
        </w:rPr>
        <w:br/>
      </w:r>
      <w:r>
        <w:rPr>
          <w:rFonts w:hint="eastAsia"/>
        </w:rPr>
        <w:t>　　　　六、中部经济区</w:t>
      </w:r>
      <w:r>
        <w:rPr>
          <w:rFonts w:hint="eastAsia"/>
        </w:rPr>
        <w:br/>
      </w:r>
      <w:r>
        <w:rPr>
          <w:rFonts w:hint="eastAsia"/>
        </w:rPr>
        <w:t>　　　　七、西部经济区</w:t>
      </w:r>
      <w:r>
        <w:rPr>
          <w:rFonts w:hint="eastAsia"/>
        </w:rPr>
        <w:br/>
      </w:r>
      <w:r>
        <w:rPr>
          <w:rFonts w:hint="eastAsia"/>
        </w:rPr>
        <w:t>　　第三节 2011年中国中小企业发展问题与对策分析</w:t>
      </w:r>
      <w:r>
        <w:rPr>
          <w:rFonts w:hint="eastAsia"/>
        </w:rPr>
        <w:br/>
      </w:r>
      <w:r>
        <w:rPr>
          <w:rFonts w:hint="eastAsia"/>
        </w:rPr>
        <w:t>　　　　一、中小企业融资的问题与对策</w:t>
      </w:r>
      <w:r>
        <w:rPr>
          <w:rFonts w:hint="eastAsia"/>
        </w:rPr>
        <w:br/>
      </w:r>
      <w:r>
        <w:rPr>
          <w:rFonts w:hint="eastAsia"/>
        </w:rPr>
        <w:t>　　　　二、中小企业管理的问题与对策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三、中小企业人力资源的问题与对策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四、中小企业营销的问题与对策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五、中小企业自主创新的问题与对策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六、中小企业财务的问题与对策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2011年中国医药业中小企业发展环境分析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一、中国GDP增速放缓，工业增加值整体回落</w:t>
      </w:r>
      <w:r>
        <w:rPr>
          <w:rFonts w:hint="eastAsia"/>
        </w:rPr>
        <w:br/>
      </w:r>
      <w:r>
        <w:rPr>
          <w:rFonts w:hint="eastAsia"/>
        </w:rPr>
        <w:t>　　　　二、PMI的新订单大幅降低</w:t>
      </w:r>
      <w:r>
        <w:rPr>
          <w:rFonts w:hint="eastAsia"/>
        </w:rPr>
        <w:br/>
      </w:r>
      <w:r>
        <w:rPr>
          <w:rFonts w:hint="eastAsia"/>
        </w:rPr>
        <w:t>　　　　三、8月份原材料库存和产成品库存量处于正常状态</w:t>
      </w:r>
      <w:r>
        <w:rPr>
          <w:rFonts w:hint="eastAsia"/>
        </w:rPr>
        <w:br/>
      </w:r>
      <w:r>
        <w:rPr>
          <w:rFonts w:hint="eastAsia"/>
        </w:rPr>
        <w:t>　　　　四、贷款需求景气指数大幅上扬，货币紧缩造成中小企业资金困难</w:t>
      </w:r>
      <w:r>
        <w:rPr>
          <w:rFonts w:hint="eastAsia"/>
        </w:rPr>
        <w:br/>
      </w:r>
      <w:r>
        <w:rPr>
          <w:rFonts w:hint="eastAsia"/>
        </w:rPr>
        <w:t>　　　　五、固定投资继续拉动经济，新开工项目有增加的趋势</w:t>
      </w:r>
      <w:r>
        <w:rPr>
          <w:rFonts w:hint="eastAsia"/>
        </w:rPr>
        <w:br/>
      </w:r>
      <w:r>
        <w:rPr>
          <w:rFonts w:hint="eastAsia"/>
        </w:rPr>
        <w:t>　　　　六、猪肉价格重拾升势8月CPI或创新高</w:t>
      </w:r>
      <w:r>
        <w:rPr>
          <w:rFonts w:hint="eastAsia"/>
        </w:rPr>
        <w:br/>
      </w:r>
      <w:r>
        <w:rPr>
          <w:rFonts w:hint="eastAsia"/>
        </w:rPr>
        <w:t>　　　　七、贸易收支顺差，出口，进口保持增长</w:t>
      </w:r>
      <w:r>
        <w:rPr>
          <w:rFonts w:hint="eastAsia"/>
        </w:rPr>
        <w:br/>
      </w:r>
      <w:r>
        <w:rPr>
          <w:rFonts w:hint="eastAsia"/>
        </w:rPr>
        <w:t>　　　　八、三季度GDP增速将低于二季度，经济增长朝继续软着陆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二、《十二五中小企业转型成长规划》即将出台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三、《十二五中小企业服务体系建设规划》配套出台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　　六、中小企业政策走势监测</w:t>
      </w:r>
      <w:r>
        <w:rPr>
          <w:rFonts w:hint="eastAsia"/>
        </w:rPr>
        <w:br/>
      </w:r>
      <w:r>
        <w:rPr>
          <w:rFonts w:hint="eastAsia"/>
        </w:rPr>
        <w:t>　　第四节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2011年中国中小医药企业总体形势分析</w:t>
      </w:r>
      <w:r>
        <w:rPr>
          <w:rFonts w:hint="eastAsia"/>
        </w:rPr>
        <w:br/>
      </w:r>
      <w:r>
        <w:rPr>
          <w:rFonts w:hint="eastAsia"/>
        </w:rPr>
        <w:t>　　第一节 2011年中国中小医药企业发展态势分析</w:t>
      </w:r>
      <w:r>
        <w:rPr>
          <w:rFonts w:hint="eastAsia"/>
        </w:rPr>
        <w:br/>
      </w:r>
      <w:r>
        <w:rPr>
          <w:rFonts w:hint="eastAsia"/>
        </w:rPr>
        <w:t>　　　　一、我国中小医药企业概述</w:t>
      </w:r>
      <w:r>
        <w:rPr>
          <w:rFonts w:hint="eastAsia"/>
        </w:rPr>
        <w:br/>
      </w:r>
      <w:r>
        <w:rPr>
          <w:rFonts w:hint="eastAsia"/>
        </w:rPr>
        <w:t>　　　　二、我国中小医药企业信用评级研究</w:t>
      </w:r>
      <w:r>
        <w:rPr>
          <w:rFonts w:hint="eastAsia"/>
        </w:rPr>
        <w:br/>
      </w:r>
      <w:r>
        <w:rPr>
          <w:rFonts w:hint="eastAsia"/>
        </w:rPr>
        <w:t>　　　　三、中小医药企业影响因素分析</w:t>
      </w:r>
      <w:r>
        <w:rPr>
          <w:rFonts w:hint="eastAsia"/>
        </w:rPr>
        <w:br/>
      </w:r>
      <w:r>
        <w:rPr>
          <w:rFonts w:hint="eastAsia"/>
        </w:rPr>
        <w:t>　　第二节 2011年中国中小医药企业制约因素分析</w:t>
      </w:r>
      <w:r>
        <w:rPr>
          <w:rFonts w:hint="eastAsia"/>
        </w:rPr>
        <w:br/>
      </w:r>
      <w:r>
        <w:rPr>
          <w:rFonts w:hint="eastAsia"/>
        </w:rPr>
        <w:t>　　　　一、企业规模小，品牌风险承受能力不足</w:t>
      </w:r>
      <w:r>
        <w:rPr>
          <w:rFonts w:hint="eastAsia"/>
        </w:rPr>
        <w:br/>
      </w:r>
      <w:r>
        <w:rPr>
          <w:rFonts w:hint="eastAsia"/>
        </w:rPr>
        <w:t>　　　　二、产品滞后，缺乏前瞻性投资与品牌策略</w:t>
      </w:r>
      <w:r>
        <w:rPr>
          <w:rFonts w:hint="eastAsia"/>
        </w:rPr>
        <w:br/>
      </w:r>
      <w:r>
        <w:rPr>
          <w:rFonts w:hint="eastAsia"/>
        </w:rPr>
        <w:t>　　　　三、营销人才缺乏</w:t>
      </w:r>
      <w:r>
        <w:rPr>
          <w:rFonts w:hint="eastAsia"/>
        </w:rPr>
        <w:br/>
      </w:r>
      <w:r>
        <w:rPr>
          <w:rFonts w:hint="eastAsia"/>
        </w:rPr>
        <w:t>　　第三节 2011年中国中小医药企业发展策略分析</w:t>
      </w:r>
      <w:r>
        <w:rPr>
          <w:rFonts w:hint="eastAsia"/>
        </w:rPr>
        <w:br/>
      </w:r>
      <w:r>
        <w:rPr>
          <w:rFonts w:hint="eastAsia"/>
        </w:rPr>
        <w:t>　　　　一、三阶段疗程助力中小医药企业提升</w:t>
      </w:r>
      <w:r>
        <w:rPr>
          <w:rFonts w:hint="eastAsia"/>
        </w:rPr>
        <w:br/>
      </w:r>
      <w:r>
        <w:rPr>
          <w:rFonts w:hint="eastAsia"/>
        </w:rPr>
        <w:t>　　　　二、中小医药企业可遵循的五大原则与六大法宝</w:t>
      </w:r>
      <w:r>
        <w:rPr>
          <w:rFonts w:hint="eastAsia"/>
        </w:rPr>
        <w:br/>
      </w:r>
      <w:r>
        <w:rPr>
          <w:rFonts w:hint="eastAsia"/>
        </w:rPr>
        <w:t>　　　　三、打好中小医药企业突围战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医疗体制改革下中小医药企业面临的困境与出路分析</w:t>
      </w:r>
      <w:r>
        <w:rPr>
          <w:rFonts w:hint="eastAsia"/>
        </w:rPr>
        <w:br/>
      </w:r>
      <w:r>
        <w:rPr>
          <w:rFonts w:hint="eastAsia"/>
        </w:rPr>
        <w:t>　　第一节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第二节 新医改对中小医药企业造成的困境</w:t>
      </w:r>
      <w:r>
        <w:rPr>
          <w:rFonts w:hint="eastAsia"/>
        </w:rPr>
        <w:br/>
      </w:r>
      <w:r>
        <w:rPr>
          <w:rFonts w:hint="eastAsia"/>
        </w:rPr>
        <w:t>　　　　一、难以形成规模优势</w:t>
      </w:r>
      <w:r>
        <w:rPr>
          <w:rFonts w:hint="eastAsia"/>
        </w:rPr>
        <w:br/>
      </w:r>
      <w:r>
        <w:rPr>
          <w:rFonts w:hint="eastAsia"/>
        </w:rPr>
        <w:t>　　　　二、增加中小企业药品供给的不确定性</w:t>
      </w:r>
      <w:r>
        <w:rPr>
          <w:rFonts w:hint="eastAsia"/>
        </w:rPr>
        <w:br/>
      </w:r>
      <w:r>
        <w:rPr>
          <w:rFonts w:hint="eastAsia"/>
        </w:rPr>
        <w:t>　　　　三、药厂利润降低风险</w:t>
      </w:r>
      <w:r>
        <w:rPr>
          <w:rFonts w:hint="eastAsia"/>
        </w:rPr>
        <w:br/>
      </w:r>
      <w:r>
        <w:rPr>
          <w:rFonts w:hint="eastAsia"/>
        </w:rPr>
        <w:t>　　第三节 中小医药企业发展出路</w:t>
      </w:r>
      <w:r>
        <w:rPr>
          <w:rFonts w:hint="eastAsia"/>
        </w:rPr>
        <w:br/>
      </w:r>
      <w:r>
        <w:rPr>
          <w:rFonts w:hint="eastAsia"/>
        </w:rPr>
        <w:t>　　　　一、培养自主创新能力</w:t>
      </w:r>
      <w:r>
        <w:rPr>
          <w:rFonts w:hint="eastAsia"/>
        </w:rPr>
        <w:br/>
      </w:r>
      <w:r>
        <w:rPr>
          <w:rFonts w:hint="eastAsia"/>
        </w:rPr>
        <w:t>　　　　二、走农村和社区包围城市的战略路线</w:t>
      </w:r>
      <w:r>
        <w:rPr>
          <w:rFonts w:hint="eastAsia"/>
        </w:rPr>
        <w:br/>
      </w:r>
      <w:r>
        <w:rPr>
          <w:rFonts w:hint="eastAsia"/>
        </w:rPr>
        <w:t>　　　　三、医药代表的未来</w:t>
      </w:r>
      <w:r>
        <w:rPr>
          <w:rFonts w:hint="eastAsia"/>
        </w:rPr>
        <w:br/>
      </w:r>
      <w:r>
        <w:rPr>
          <w:rFonts w:hint="eastAsia"/>
        </w:rPr>
        <w:t>　　　　四、招标方式有利于降低企业成本</w:t>
      </w:r>
      <w:r>
        <w:rPr>
          <w:rFonts w:hint="eastAsia"/>
        </w:rPr>
        <w:br/>
      </w:r>
      <w:r>
        <w:rPr>
          <w:rFonts w:hint="eastAsia"/>
        </w:rPr>
        <w:t>　　　　五、小企业具有地域分布优势，可降低流通成本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2011年中国中小医药企业流通情况分析</w:t>
      </w:r>
      <w:r>
        <w:rPr>
          <w:rFonts w:hint="eastAsia"/>
        </w:rPr>
        <w:br/>
      </w:r>
      <w:r>
        <w:rPr>
          <w:rFonts w:hint="eastAsia"/>
        </w:rPr>
        <w:t>　　第一节 中小医药批发企业</w:t>
      </w:r>
      <w:r>
        <w:rPr>
          <w:rFonts w:hint="eastAsia"/>
        </w:rPr>
        <w:br/>
      </w:r>
      <w:r>
        <w:rPr>
          <w:rFonts w:hint="eastAsia"/>
        </w:rPr>
        <w:t>　　　　一、新医改对中小医药批发企业影响</w:t>
      </w:r>
      <w:r>
        <w:rPr>
          <w:rFonts w:hint="eastAsia"/>
        </w:rPr>
        <w:br/>
      </w:r>
      <w:r>
        <w:rPr>
          <w:rFonts w:hint="eastAsia"/>
        </w:rPr>
        <w:t>　　　　二、中小医药批发企业遇到的挑战分析</w:t>
      </w:r>
      <w:r>
        <w:rPr>
          <w:rFonts w:hint="eastAsia"/>
        </w:rPr>
        <w:br/>
      </w:r>
      <w:r>
        <w:rPr>
          <w:rFonts w:hint="eastAsia"/>
        </w:rPr>
        <w:t>　　　　三、中小型医药批发企业的发展策略研究</w:t>
      </w:r>
      <w:r>
        <w:rPr>
          <w:rFonts w:hint="eastAsia"/>
        </w:rPr>
        <w:br/>
      </w:r>
      <w:r>
        <w:rPr>
          <w:rFonts w:hint="eastAsia"/>
        </w:rPr>
        <w:t>　　第二节 中小医药连锁零售企业</w:t>
      </w:r>
      <w:r>
        <w:rPr>
          <w:rFonts w:hint="eastAsia"/>
        </w:rPr>
        <w:br/>
      </w:r>
      <w:r>
        <w:rPr>
          <w:rFonts w:hint="eastAsia"/>
        </w:rPr>
        <w:t>　　　　一、我国中小医药连锁零售企业物流配送模式</w:t>
      </w:r>
      <w:r>
        <w:rPr>
          <w:rFonts w:hint="eastAsia"/>
        </w:rPr>
        <w:br/>
      </w:r>
      <w:r>
        <w:rPr>
          <w:rFonts w:hint="eastAsia"/>
        </w:rPr>
        <w:t>　　　　二、中小医药零售连锁企业的核心竞争力</w:t>
      </w:r>
      <w:r>
        <w:rPr>
          <w:rFonts w:hint="eastAsia"/>
        </w:rPr>
        <w:br/>
      </w:r>
      <w:r>
        <w:rPr>
          <w:rFonts w:hint="eastAsia"/>
        </w:rPr>
        <w:t>　　　　三、中小医药零售连锁企业存在的问题与对策分析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2011年中国医药业中小医药企业竞争格局分析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2011年中国中小医药企业SWOT分析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2011年中国医药中小企业营销情况分析</w:t>
      </w:r>
      <w:r>
        <w:rPr>
          <w:rFonts w:hint="eastAsia"/>
        </w:rPr>
        <w:br/>
      </w:r>
      <w:r>
        <w:rPr>
          <w:rFonts w:hint="eastAsia"/>
        </w:rPr>
        <w:t>　　　　一、企业营销目标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三、企业市场营销工具</w:t>
      </w:r>
      <w:r>
        <w:rPr>
          <w:rFonts w:hint="eastAsia"/>
        </w:rPr>
        <w:br/>
      </w:r>
      <w:r>
        <w:rPr>
          <w:rFonts w:hint="eastAsia"/>
        </w:rPr>
        <w:t>　　第三节 2011年中国中小医药企业营销突破策略分析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2011年中国重点中小医药上市企业关键性数据分析</w:t>
      </w:r>
      <w:r>
        <w:rPr>
          <w:rFonts w:hint="eastAsia"/>
        </w:rPr>
        <w:br/>
      </w:r>
      <w:r>
        <w:rPr>
          <w:rFonts w:hint="eastAsia"/>
        </w:rPr>
        <w:t>　　第一节 [:中智:林:]重庆华邦制药股份有限公司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2011年中国医药产业发展状况分析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2012-2016年中国医药业中小企业发展前景预测分析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2012-2016年中国医药业中小企业投资潜力分析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5f1a24d0b4664" w:history="1">
        <w:r>
          <w:rPr>
            <w:rStyle w:val="Hyperlink"/>
          </w:rPr>
          <w:t>2012-2016年中国医药业中小企业生存形势与发展政策分析报告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45f1a24d0b4664" w:history="1">
        <w:r>
          <w:rPr>
            <w:rStyle w:val="Hyperlink"/>
          </w:rPr>
          <w:t>https://www.20087.com/DiaoYan/2012-04/yiyaoyezhongxiaoqiyeshengcunxingshiy.html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422a4d7be42e4" w:history="1">
      <w:r>
        <w:rPr>
          <w:rStyle w:val="Hyperlink"/>
        </w:rPr>
        <w:t>2012-2016年中国医药业中小企业生存形势与发展政策分析报告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yaoyezhongxiaoqiyeshengcunxingshiy.html" TargetMode="External" Id="R4345f1a24d0b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yaoyezhongxiaoqiyeshengcunxingshiy.html" TargetMode="External" Id="R306422a4d7be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2012-04-17T01:20:00Z</dcterms:created>
  <dcterms:modified xsi:type="dcterms:W3CDTF">2012-04-17T02:20:00Z</dcterms:modified>
  <dc:subject>2012-2016年中国医药业中小企业生存形势与发展政策分析报告</dc:subject>
  <dc:title>2012-2016年中国医药业中小企业生存形势与发展政策分析报告</dc:title>
  <cp:keywords>2012-2016年中国医药业中小企业生存形势与发展政策分析报告</cp:keywords>
  <dc:description>2012-2016年中国医药业中小企业生存形势与发展政策分析报告</dc:description>
</cp:coreProperties>
</file>