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2bec9c4a476e" w:history="1">
              <w:r>
                <w:rPr>
                  <w:rStyle w:val="Hyperlink"/>
                </w:rPr>
                <w:t>2012-2016年中国宠物医疗市场调研及发展前景分析报告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2bec9c4a476e" w:history="1">
              <w:r>
                <w:rPr>
                  <w:rStyle w:val="Hyperlink"/>
                </w:rPr>
                <w:t>2012-2016年中国宠物医疗市场调研及发展前景分析报告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d2bec9c4a476e" w:history="1">
                <w:r>
                  <w:rPr>
                    <w:rStyle w:val="Hyperlink"/>
                  </w:rPr>
                  <w:t>https://www.20087.com/DiaoYan/2012-04/chongwuyiliaoshichangdiaoyanjifazhan.html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世界宠物医疗产业</w:t>
      </w:r>
      <w:r>
        <w:rPr>
          <w:rFonts w:hint="eastAsia"/>
        </w:rPr>
        <w:br/>
      </w:r>
      <w:r>
        <w:rPr>
          <w:rFonts w:hint="eastAsia"/>
        </w:rPr>
        <w:t>第一章 2011年世界宠物医疗产业运营态势分析</w:t>
      </w:r>
      <w:r>
        <w:rPr>
          <w:rFonts w:hint="eastAsia"/>
        </w:rPr>
        <w:br/>
      </w:r>
      <w:r>
        <w:rPr>
          <w:rFonts w:hint="eastAsia"/>
        </w:rPr>
        <w:t>　　第一节 2011年全球宠物医疗产业运行环境分析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2011年世界宠物医疗产业现状综述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2011年世界宠物医疗市场透析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2012-2016年世界宠物医疗产业发展趋势分析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2011年世界宠物医疗主要国家运行透析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中国宠物医疗市场背景透析</w:t>
      </w:r>
      <w:r>
        <w:rPr>
          <w:rFonts w:hint="eastAsia"/>
        </w:rPr>
        <w:br/>
      </w:r>
      <w:r>
        <w:rPr>
          <w:rFonts w:hint="eastAsia"/>
        </w:rPr>
        <w:t>第三章 2011年中国宠物医疗产业运行环境分析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一、珠海市出台宠物医疗市场规范法规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2011年中国水族行业现状综述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2011年中国宠物行业存在的问题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2011年中国宠物行业的发展策略分析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2011年中国宠物零售业区域市场分析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中国宠物医疗动态聚焦</w:t>
      </w:r>
      <w:r>
        <w:rPr>
          <w:rFonts w:hint="eastAsia"/>
        </w:rPr>
        <w:br/>
      </w:r>
      <w:r>
        <w:rPr>
          <w:rFonts w:hint="eastAsia"/>
        </w:rPr>
        <w:t>第六章 2011年中国宠物医疗产业运行动态分析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一、宠物医疗成为中国暴利行业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　　四、小宠物医疗催生大消费</w:t>
      </w:r>
      <w:r>
        <w:rPr>
          <w:rFonts w:hint="eastAsia"/>
        </w:rPr>
        <w:br/>
      </w:r>
      <w:r>
        <w:rPr>
          <w:rFonts w:hint="eastAsia"/>
        </w:rPr>
        <w:t>　　第二节 2011年中国宠物医院经营业态分析</w:t>
      </w:r>
      <w:r>
        <w:rPr>
          <w:rFonts w:hint="eastAsia"/>
        </w:rPr>
        <w:br/>
      </w:r>
      <w:r>
        <w:rPr>
          <w:rFonts w:hint="eastAsia"/>
        </w:rPr>
        <w:t>　　　　一、宠物医院规模及数量分析</w:t>
      </w:r>
      <w:r>
        <w:rPr>
          <w:rFonts w:hint="eastAsia"/>
        </w:rPr>
        <w:br/>
      </w:r>
      <w:r>
        <w:rPr>
          <w:rFonts w:hint="eastAsia"/>
        </w:rPr>
        <w:t>　　　　二、宠物医院市场收费情况调研</w:t>
      </w:r>
      <w:r>
        <w:rPr>
          <w:rFonts w:hint="eastAsia"/>
        </w:rPr>
        <w:br/>
      </w:r>
      <w:r>
        <w:rPr>
          <w:rFonts w:hint="eastAsia"/>
        </w:rPr>
        <w:t>　　　　三、宠物医院利润情况分析</w:t>
      </w:r>
      <w:r>
        <w:rPr>
          <w:rFonts w:hint="eastAsia"/>
        </w:rPr>
        <w:br/>
      </w:r>
      <w:r>
        <w:rPr>
          <w:rFonts w:hint="eastAsia"/>
        </w:rPr>
        <w:t>　　第三节 探访宠物诊所探秘宠物医疗垃圾处理情况</w:t>
      </w:r>
      <w:r>
        <w:rPr>
          <w:rFonts w:hint="eastAsia"/>
        </w:rPr>
        <w:br/>
      </w:r>
      <w:r>
        <w:rPr>
          <w:rFonts w:hint="eastAsia"/>
        </w:rPr>
        <w:t>　　　　一、宠物医疗垃圾流向引关注</w:t>
      </w:r>
      <w:r>
        <w:rPr>
          <w:rFonts w:hint="eastAsia"/>
        </w:rPr>
        <w:br/>
      </w:r>
      <w:r>
        <w:rPr>
          <w:rFonts w:hint="eastAsia"/>
        </w:rPr>
        <w:t>　　　　二、宠物医疗垃圾回收处理现状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t>　　第四节 2011年影响中国宠物医疗发展的因素分析</w:t>
      </w:r>
      <w:r>
        <w:rPr>
          <w:rFonts w:hint="eastAsia"/>
        </w:rPr>
        <w:br/>
      </w:r>
      <w:r>
        <w:rPr>
          <w:rFonts w:hint="eastAsia"/>
        </w:rPr>
        <w:t>　　　　一、日益增多的医疗纠纷</w:t>
      </w:r>
      <w:r>
        <w:rPr>
          <w:rFonts w:hint="eastAsia"/>
        </w:rPr>
        <w:br/>
      </w:r>
      <w:r>
        <w:rPr>
          <w:rFonts w:hint="eastAsia"/>
        </w:rPr>
        <w:t>　　　　二、高昂的诊疗费</w:t>
      </w:r>
      <w:r>
        <w:rPr>
          <w:rFonts w:hint="eastAsia"/>
        </w:rPr>
        <w:br/>
      </w:r>
      <w:r>
        <w:rPr>
          <w:rFonts w:hint="eastAsia"/>
        </w:rPr>
        <w:t>　　　　三、良莠不齐的技术设备</w:t>
      </w:r>
      <w:r>
        <w:rPr>
          <w:rFonts w:hint="eastAsia"/>
        </w:rPr>
        <w:br/>
      </w:r>
      <w:r>
        <w:rPr>
          <w:rFonts w:hint="eastAsia"/>
        </w:rPr>
        <w:t>　　　　四、中国宠物医疗纠纷面临法律空白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2011年中国宠物医疗保健品市场分析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中国宠物医疗市场竞争态势</w:t>
      </w:r>
      <w:r>
        <w:rPr>
          <w:rFonts w:hint="eastAsia"/>
        </w:rPr>
        <w:br/>
      </w:r>
      <w:r>
        <w:rPr>
          <w:rFonts w:hint="eastAsia"/>
        </w:rPr>
        <w:t>第八章 2011年中国宠物医疗产业市场竞争格局分析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2011年中国宠物医疗重点省市分析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2011年中国打造宠物店的核心竞争力分析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中国宠物医疗市场前瞻仰与投资战略研究</w:t>
      </w:r>
      <w:r>
        <w:rPr>
          <w:rFonts w:hint="eastAsia"/>
        </w:rPr>
        <w:br/>
      </w:r>
      <w:r>
        <w:rPr>
          <w:rFonts w:hint="eastAsia"/>
        </w:rPr>
        <w:t>第十章 2012-2016年中国宠物医疗产业发展趋势预测分析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2012-2016年中国宠物医疗产业趋势分析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三、宠物医疗市场规模预测分析</w:t>
      </w:r>
      <w:r>
        <w:rPr>
          <w:rFonts w:hint="eastAsia"/>
        </w:rPr>
        <w:br/>
      </w:r>
      <w:r>
        <w:rPr>
          <w:rFonts w:hint="eastAsia"/>
        </w:rPr>
        <w:t>　　第三节 2012-2016年中国宠物医疗产业市场盈利预测分析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2011年中国宠物医疗产业投资概况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2012-2016年中国宠物医疗产业投资机会分析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一、宠物消费市场投资商机无限</w:t>
      </w:r>
      <w:r>
        <w:rPr>
          <w:rFonts w:hint="eastAsia"/>
        </w:rPr>
        <w:br/>
      </w:r>
      <w:r>
        <w:rPr>
          <w:rFonts w:hint="eastAsia"/>
        </w:rPr>
        <w:t>　　　　二、宠物医疗市场成了新的投诉热点</w:t>
      </w:r>
      <w:r>
        <w:rPr>
          <w:rFonts w:hint="eastAsia"/>
        </w:rPr>
        <w:br/>
      </w:r>
      <w:r>
        <w:rPr>
          <w:rFonts w:hint="eastAsia"/>
        </w:rPr>
        <w:t>　　　　三、宠物医疗人才成新宠</w:t>
      </w:r>
      <w:r>
        <w:rPr>
          <w:rFonts w:hint="eastAsia"/>
        </w:rPr>
        <w:br/>
      </w:r>
      <w:r>
        <w:rPr>
          <w:rFonts w:hint="eastAsia"/>
        </w:rPr>
        <w:t>　　第三节 2012-2016年中国宠物医疗产业投资风险分析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中~智~林~　独家研究结论和建议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全国各重点省市宠物医疗业主要产品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2bec9c4a476e" w:history="1">
        <w:r>
          <w:rPr>
            <w:rStyle w:val="Hyperlink"/>
          </w:rPr>
          <w:t>2012-2016年中国宠物医疗市场调研及发展前景分析报告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d2bec9c4a476e" w:history="1">
        <w:r>
          <w:rPr>
            <w:rStyle w:val="Hyperlink"/>
          </w:rPr>
          <w:t>https://www.20087.com/DiaoYan/2012-04/chongwuyiliaoshichangdiaoyanjifazhan.html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f88bb8d7640aa" w:history="1">
      <w:r>
        <w:rPr>
          <w:rStyle w:val="Hyperlink"/>
        </w:rPr>
        <w:t>2012-2016年中国宠物医疗市场调研及发展前景分析报告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ongwuyiliaoshichangdiaoyanjifazhan.html" TargetMode="External" Id="Rdebd2bec9c4a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ongwuyiliaoshichangdiaoyanjifazhan.html" TargetMode="External" Id="R851f88bb8d76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2012-04-17T03:18:00Z</dcterms:created>
  <dcterms:modified xsi:type="dcterms:W3CDTF">2012-04-17T04:18:00Z</dcterms:modified>
  <dc:subject>2012-2016年中国宠物医疗市场调研及发展前景分析报告</dc:subject>
  <dc:title>2012-2016年中国宠物医疗市场调研及发展前景分析报告</dc:title>
  <cp:keywords>2012-2016年中国宠物医疗市场调研及发展前景分析报告</cp:keywords>
  <dc:description>2012-2016年中国宠物医疗市场调研及发展前景分析报告</dc:description>
</cp:coreProperties>
</file>