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32f9dd264b48" w:history="1">
              <w:r>
                <w:rPr>
                  <w:rStyle w:val="Hyperlink"/>
                </w:rPr>
                <w:t>2012-2016年中国风电叶片行业市场现状及投资前景分析报告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32f9dd264b48" w:history="1">
              <w:r>
                <w:rPr>
                  <w:rStyle w:val="Hyperlink"/>
                </w:rPr>
                <w:t>2012-2016年中国风电叶片行业市场现状及投资前景分析报告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d32f9dd264b48" w:history="1">
                <w:r>
                  <w:rPr>
                    <w:rStyle w:val="Hyperlink"/>
                  </w:rPr>
                  <w:t>https://www.20087.com/DiaoYan/2012-04/fengdianyepianhangyeshichangxianzhua.html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3d32f9dd264b48" w:history="1">
        <w:r>
          <w:rPr>
            <w:rStyle w:val="Hyperlink"/>
          </w:rPr>
          <w:t>2012-2016年中国风电叶片行业市场现状及投资前景分析报告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二、2011年中国经济发展走势预测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三、宏观环境带来的机遇与挑战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 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二、2011年中国风电发展分析</w:t>
      </w:r>
      <w:r>
        <w:rPr>
          <w:rFonts w:hint="eastAsia"/>
        </w:rPr>
        <w:br/>
      </w:r>
      <w:r>
        <w:rPr>
          <w:rFonts w:hint="eastAsia"/>
        </w:rPr>
        <w:t>　　　　三、风电市场发展挑战与机遇并存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四、中国风电产业投资迅速增长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五、中国风电发展目标与前景展望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三、2011年全球风电机组市场分析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二、2009年我国风机叶片产能分析</w:t>
      </w:r>
      <w:r>
        <w:rPr>
          <w:rFonts w:hint="eastAsia"/>
        </w:rPr>
        <w:br/>
      </w:r>
      <w:r>
        <w:rPr>
          <w:rFonts w:hint="eastAsia"/>
        </w:rPr>
        <w:t>　　　　三、2010年我国风电叶片行业发展迅猛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四、2011年我国风电叶片行业发展分析</w:t>
      </w:r>
      <w:r>
        <w:rPr>
          <w:rFonts w:hint="eastAsia"/>
        </w:rPr>
        <w:br/>
      </w:r>
      <w:r>
        <w:rPr>
          <w:rFonts w:hint="eastAsia"/>
        </w:rPr>
        <w:t>　　　　五、金融危机影响下风电叶片投资逆市上扬</w:t>
      </w:r>
      <w:r>
        <w:rPr>
          <w:rFonts w:hint="eastAsia"/>
        </w:rPr>
        <w:br/>
      </w:r>
      <w:r>
        <w:rPr>
          <w:rFonts w:hint="eastAsia"/>
        </w:rPr>
        <w:t>　　　　六、国内风电叶片市场规模巨大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七、中国风电叶片制造企业竞争格局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八、我国风机叶片发展面临专利权掣肘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第二节 2010-2011年国内风电叶片重点项目进展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　　六、2011年我国成功研制风电风机叶片关键材料</w:t>
      </w:r>
      <w:r>
        <w:rPr>
          <w:rFonts w:hint="eastAsia"/>
        </w:rPr>
        <w:br/>
      </w:r>
      <w:r>
        <w:rPr>
          <w:rFonts w:hint="eastAsia"/>
        </w:rPr>
        <w:t>　　　　七、2011年北方风电兆瓦级风力发电机叶片项目</w:t>
      </w:r>
      <w:r>
        <w:rPr>
          <w:rFonts w:hint="eastAsia"/>
        </w:rPr>
        <w:br/>
      </w:r>
      <w:r>
        <w:rPr>
          <w:rFonts w:hint="eastAsia"/>
        </w:rPr>
        <w:t>　　第三节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二、2010年内蒙古风机叶片项目陆续上马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三、2010年甘肃首片兆瓦级风电叶片成功下线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四、2010年湖南风电叶片制造技术取得新突破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五、2010年大型风电叶片生产基地落户秦皇岛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三、2010年GE公司经营情况分析</w:t>
      </w:r>
      <w:r>
        <w:rPr>
          <w:rFonts w:hint="eastAsia"/>
        </w:rPr>
        <w:br/>
      </w:r>
      <w:r>
        <w:rPr>
          <w:rFonts w:hint="eastAsia"/>
        </w:rPr>
        <w:t>　　　　四、2011年GE公司经营情况分析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三、2010年Vestas经营状况分析</w:t>
      </w:r>
      <w:r>
        <w:rPr>
          <w:rFonts w:hint="eastAsia"/>
        </w:rPr>
        <w:br/>
      </w:r>
      <w:r>
        <w:rPr>
          <w:rFonts w:hint="eastAsia"/>
        </w:rPr>
        <w:t>　　　　四、2011年Vestas经营状况分析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三、2011年Gamesa公司经营情况分析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中~智~林－东方电气集团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附录二：风力发电设备产业化专项资金管理暂行办法报告图表目录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2010年全球风电装机容量统计（MW）—按地区分布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2010年全球总装机容量前十位国家分布图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2010年全球总装机容量前十位国家统计表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2010年全球新增装机容量前十位国家分布图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2010年全球新增装机容量前十位国家统计表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1996-2010年全球总装机容量</w:t>
      </w:r>
      <w:r>
        <w:rPr>
          <w:rFonts w:hint="eastAsia"/>
        </w:rPr>
        <w:br/>
      </w:r>
      <w:r>
        <w:rPr>
          <w:rFonts w:hint="eastAsia"/>
        </w:rPr>
        <w:t>　　图表 1996—2010年全球每年新增装机容量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2003-2010年各地区年装机容量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1980-2011年全球风力发电机单机装机容量变化情况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2000-2010年美国风电总装机容量表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2000-2010年美国风电总装机容量图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2000-2010年德国风电总装机容量表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2000-2010年西班牙风电总装机容量表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2000～2010年英国风电总装机容量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2005～2010年墨西哥风电总装机容量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2002～2010年伊朗风电总装机容量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2002～2010年法国风电总装机容量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2000～2010年加拿大电总装机容量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2000～2010年巴西电总装机容量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2000～2010年澳大利亚电总装机容量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2000-2006年西班牙风电装机增长及2009-2011年预测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2001-2006年LMGlasfiber的盈利能力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2010年新增中国内资与合资制造商的市场份额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2010年新增中国内资与合资制造商的市场份额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2010年新增外资制造商的市场份额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2010-2011年东方电气股份有限公司现金流量分析表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32f9dd264b48" w:history="1">
        <w:r>
          <w:rPr>
            <w:rStyle w:val="Hyperlink"/>
          </w:rPr>
          <w:t>2012-2016年中国风电叶片行业市场现状及投资前景分析报告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d32f9dd264b48" w:history="1">
        <w:r>
          <w:rPr>
            <w:rStyle w:val="Hyperlink"/>
          </w:rPr>
          <w:t>https://www.20087.com/DiaoYan/2012-04/fengdianyepianhangyeshichangxianzhua.html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5a15a63fa469a" w:history="1">
      <w:r>
        <w:rPr>
          <w:rStyle w:val="Hyperlink"/>
        </w:rPr>
        <w:t>2012-2016年中国风电叶片行业市场现状及投资前景分析报告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ngdianyepianhangyeshichangxianzhua.html" TargetMode="External" Id="R5e3d32f9dd26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ngdianyepianhangyeshichangxianzhua.html" TargetMode="External" Id="R6e05a15a63fa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2012-04-30T07:24:00Z</dcterms:created>
  <dcterms:modified xsi:type="dcterms:W3CDTF">2012-04-30T08:24:00Z</dcterms:modified>
  <dc:subject>2012-2016年中国风电叶片行业市场现状及投资前景分析报告</dc:subject>
  <dc:title>2012-2016年中国风电叶片行业市场现状及投资前景分析报告</dc:title>
  <cp:keywords>2012-2016年中国风电叶片行业市场现状及投资前景分析报告</cp:keywords>
  <dc:description>2012-2016年中国风电叶片行业市场现状及投资前景分析报告</dc:description>
</cp:coreProperties>
</file>