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5ff31ffc946e0" w:history="1">
              <w:r>
                <w:rPr>
                  <w:rStyle w:val="Hyperlink"/>
                </w:rPr>
                <w:t>中国内蒙古果汁饮料行业专项研究分析报告（2012版）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5ff31ffc946e0" w:history="1">
              <w:r>
                <w:rPr>
                  <w:rStyle w:val="Hyperlink"/>
                </w:rPr>
                <w:t>中国内蒙古果汁饮料行业专项研究分析报告（2012版）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5ff31ffc946e0" w:history="1">
                <w:r>
                  <w:rPr>
                    <w:rStyle w:val="Hyperlink"/>
                  </w:rPr>
                  <w:t>https://www.20087.com/DiaoYan/2012-05/neimengguguozhiyinliaohangyezhuanxia.html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果汁饮料行业调研及产品进出口对策研究咨询报告》报告主要分析了果汁饮料行业的市场规模、果汁饮料市场供需求状况、果汁饮料市场竞争状况和果汁饮料主要企业经营情况、果汁饮料市场主要企业的市场占有率，同时对果汁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2011年内蒙古果汁饮料行业经济运行状况分析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三、2011年内蒙古果汁饮料行业发展概况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2011年内蒙古果汁饮料行业总体规模分析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一、2011年内蒙古果汁饮料行业企业规模分析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二、2011年内蒙古果汁饮料行业人员规模统计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三、2011年内蒙古果汁饮料行业资产规模分析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四、2011年内蒙古果汁饮料行业销售产值分析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六、2011年内蒙古果汁饮料行业利润总额分析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2011年内蒙古果汁饮料行业经营效益分析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一、2011年内蒙古果汁饮料行业毛利率分析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二、2011年内蒙古果汁饮料行业销售利润率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三、2011年内蒙古果汁饮料行业资产利润率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五、2011年内蒙古果汁饮料行业运营能力分析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2011年内蒙古果汁饮料行业成本费用分析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三、2011年内蒙古果汁饮料行业管理费用分析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四、2011年内蒙古果汁饮料行业财务费用分析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2011-2012年内蒙古果汁饮料进出口市场环境分析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2012年内蒙古果汁饮料进出口相关政策分析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三、中国果汁饮料进出口政策研究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2012年内蒙古果汁饮料进出口市场环境分析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2011-2012年内蒙古果汁饮料进出口总体状况分析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2011-2012年中国果汁饮料进出口贸易分析</w:t>
      </w:r>
      <w:r>
        <w:rPr>
          <w:rFonts w:hint="eastAsia"/>
        </w:rPr>
        <w:br/>
      </w:r>
      <w:r>
        <w:rPr>
          <w:rFonts w:hint="eastAsia"/>
        </w:rPr>
        <w:t>　　　　一、果汁饮料进出口数量分析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四、主要省市果汁饮料进出口</w:t>
      </w:r>
      <w:r>
        <w:rPr>
          <w:rFonts w:hint="eastAsia"/>
        </w:rPr>
        <w:br/>
      </w:r>
      <w:r>
        <w:rPr>
          <w:rFonts w:hint="eastAsia"/>
        </w:rPr>
        <w:t>　　　　五、果汁饮料进出口来源地分析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2011-2012年内蒙古果汁饮料进口市场分析</w:t>
      </w:r>
      <w:r>
        <w:rPr>
          <w:rFonts w:hint="eastAsia"/>
        </w:rPr>
        <w:br/>
      </w:r>
      <w:r>
        <w:rPr>
          <w:rFonts w:hint="eastAsia"/>
        </w:rPr>
        <w:t>　　　　一、果汁饮料进口数量分析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三、果汁饮料进口均价分析</w:t>
      </w:r>
      <w:r>
        <w:rPr>
          <w:rFonts w:hint="eastAsia"/>
        </w:rPr>
        <w:br/>
      </w:r>
      <w:r>
        <w:rPr>
          <w:rFonts w:hint="eastAsia"/>
        </w:rPr>
        <w:t>　　　　四、果汁饮料进口占全国比重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2011-2012年内蒙古果汁饮料出口市场分析</w:t>
      </w:r>
      <w:r>
        <w:rPr>
          <w:rFonts w:hint="eastAsia"/>
        </w:rPr>
        <w:br/>
      </w:r>
      <w:r>
        <w:rPr>
          <w:rFonts w:hint="eastAsia"/>
        </w:rPr>
        <w:t>　　　　一、果汁饮料出口数量分析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三、果汁饮料出口均价分析</w:t>
      </w:r>
      <w:r>
        <w:rPr>
          <w:rFonts w:hint="eastAsia"/>
        </w:rPr>
        <w:br/>
      </w:r>
      <w:r>
        <w:rPr>
          <w:rFonts w:hint="eastAsia"/>
        </w:rPr>
        <w:t>　　　　四、果汁饮料出口占全国比重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2011-2012年果汁饮料出口贸易形势分析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（一）果汁饮料间接出口分析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（二）果汁饮料直接出口分析</w:t>
      </w:r>
      <w:r>
        <w:rPr>
          <w:rFonts w:hint="eastAsia"/>
        </w:rPr>
        <w:br/>
      </w:r>
      <w:r>
        <w:rPr>
          <w:rFonts w:hint="eastAsia"/>
        </w:rPr>
        <w:t>　　　　二、果汁饮料企业出口经营现状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三、影响果汁饮料出口主要因素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2011-2012年内蒙古果汁饮料出口对策分析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2011-2012年内蒙古果汁饮料细分产品出口分析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2011-2012年内蒙古果汁饮料出口营销策略分析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2011-2012年内蒙古果汁饮料国际竞争力分析</w:t>
      </w:r>
      <w:r>
        <w:rPr>
          <w:rFonts w:hint="eastAsia"/>
        </w:rPr>
        <w:br/>
      </w:r>
      <w:r>
        <w:rPr>
          <w:rFonts w:hint="eastAsia"/>
        </w:rPr>
        <w:t>　　　　一、果汁饮料国际贸易的竞争优势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二、内蒙古果汁饮料产业国际竞争力</w:t>
      </w:r>
      <w:r>
        <w:rPr>
          <w:rFonts w:hint="eastAsia"/>
        </w:rPr>
        <w:br/>
      </w:r>
      <w:r>
        <w:rPr>
          <w:rFonts w:hint="eastAsia"/>
        </w:rPr>
        <w:t>　　　　三、果汁饮料国际竞争力提升策略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2011-2012年果汁饮料国际市场营销策略分析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一、果汁饮料出口产品策略分析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二、果汁饮料出口价格策略分析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三、果汁饮料出口渠道策略分析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四、果汁饮料出口促销策略分析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2011-2012年内蒙古果汁饮料出口策略分析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四、加快果汁饮料出口结构的调整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2012-2016年内蒙古果汁饮料出口市场前景分析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2012-2016年内蒙古果汁饮料市场发展前景分析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二、果汁饮料市场需求预测分析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三、果汁饮料出口规模预测分析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中⋅智⋅林－2012-2016年内蒙古果汁饮料出口区域市场机会分析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5ff31ffc946e0" w:history="1">
        <w:r>
          <w:rPr>
            <w:rStyle w:val="Hyperlink"/>
          </w:rPr>
          <w:t>中国内蒙古果汁饮料行业专项研究分析报告（2012版）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5ff31ffc946e0" w:history="1">
        <w:r>
          <w:rPr>
            <w:rStyle w:val="Hyperlink"/>
          </w:rPr>
          <w:t>https://www.20087.com/DiaoYan/2012-05/neimengguguozhiyinliaohangyezhuanxia.html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43278ff784e1e" w:history="1">
      <w:r>
        <w:rPr>
          <w:rStyle w:val="Hyperlink"/>
        </w:rPr>
        <w:t>中国内蒙古果汁饮料行业专项研究分析报告（2012版）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eimengguguozhiyinliaohangyezhuanxia.html" TargetMode="External" Id="R6d45ff31ffc9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eimengguguozhiyinliaohangyezhuanxia.html" TargetMode="External" Id="R26743278ff78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2012-05-10T02:32:00Z</dcterms:created>
  <dcterms:modified xsi:type="dcterms:W3CDTF">2012-05-10T03:32:00Z</dcterms:modified>
  <dc:subject>中国内蒙古果汁饮料行业专项研究分析报告（2012版）</dc:subject>
  <dc:title>中国内蒙古果汁饮料行业专项研究分析报告（2012版）</dc:title>
  <cp:keywords>中国内蒙古果汁饮料行业专项研究分析报告（2012版）</cp:keywords>
  <dc:description>中国内蒙古果汁饮料行业专项研究分析报告（2012版）</dc:description>
</cp:coreProperties>
</file>