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07844aa834777" w:history="1">
              <w:r>
                <w:rPr>
                  <w:rStyle w:val="Hyperlink"/>
                </w:rPr>
                <w:t>中国冷饮市场调研及未来趋势分析报告（2012-2016年）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07844aa834777" w:history="1">
              <w:r>
                <w:rPr>
                  <w:rStyle w:val="Hyperlink"/>
                </w:rPr>
                <w:t>中国冷饮市场调研及未来趋势分析报告（2012-2016年）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07844aa834777" w:history="1">
                <w:r>
                  <w:rPr>
                    <w:rStyle w:val="Hyperlink"/>
                  </w:rPr>
                  <w:t>https://www.20087.com/DiaoYan/2012-05/lengyinshichangdiaoyanjiweilaiqushif.html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一、世界冷饮市场热点聚焦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2011-2012年世界冷饮品牌主要国家分析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2012-2016年世界冷饮行业发展趋势分析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2011-2012年中国冷饮市场社会环境分析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2011-2012年中国冷饮市场动态研究</w:t>
      </w:r>
      <w:r>
        <w:rPr>
          <w:rFonts w:hint="eastAsia"/>
        </w:rPr>
        <w:br/>
      </w:r>
      <w:r>
        <w:rPr>
          <w:rFonts w:hint="eastAsia"/>
        </w:rPr>
        <w:t>　　第一节 2011-2012年中国冷饮市场六大热点分析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2011-2012年中国冷饮市场运行形式分析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2011-2012年冷饮市场分析冰疯时刻</w:t>
      </w:r>
      <w:r>
        <w:rPr>
          <w:rFonts w:hint="eastAsia"/>
        </w:rPr>
        <w:br/>
      </w:r>
      <w:r>
        <w:rPr>
          <w:rFonts w:hint="eastAsia"/>
        </w:rPr>
        <w:t>　　第四节 2011-2012年中国冷饮市场运营现状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三、北京冷饮市场消费需慧眼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3、农夫果园：能不能摇动果汁市场</w:t>
      </w:r>
      <w:r>
        <w:rPr>
          <w:rFonts w:hint="eastAsia"/>
        </w:rPr>
        <w:br/>
      </w:r>
      <w:r>
        <w:rPr>
          <w:rFonts w:hint="eastAsia"/>
        </w:rPr>
        <w:t>　　　　六、2007-2011年中国果汁及果汁饮料产量数据统计分析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2006-2010年中国冷饮进出口数据监测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2006-2010年中国冰淇淋进出口数据统计情况（21050000）</w:t>
      </w:r>
      <w:r>
        <w:rPr>
          <w:rFonts w:hint="eastAsia"/>
        </w:rPr>
        <w:br/>
      </w:r>
      <w:r>
        <w:rPr>
          <w:rFonts w:hint="eastAsia"/>
        </w:rPr>
        <w:t>　　　　一、冰淇淋进出口数量分析</w:t>
      </w:r>
      <w:r>
        <w:rPr>
          <w:rFonts w:hint="eastAsia"/>
        </w:rPr>
        <w:br/>
      </w:r>
      <w:r>
        <w:rPr>
          <w:rFonts w:hint="eastAsia"/>
        </w:rPr>
        <w:t>　　　　二、冰淇淋进出口金额分析</w:t>
      </w:r>
      <w:r>
        <w:rPr>
          <w:rFonts w:hint="eastAsia"/>
        </w:rPr>
        <w:br/>
      </w:r>
      <w:r>
        <w:rPr>
          <w:rFonts w:hint="eastAsia"/>
        </w:rPr>
        <w:t>　　　　三、冰淇淋进出口国家及地区分析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2006-2010年中国果汁进出口数据统计情况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一、2006-2010年中国冷冻的橙汁进出口数据（20091100）</w:t>
      </w:r>
      <w:r>
        <w:rPr>
          <w:rFonts w:hint="eastAsia"/>
        </w:rPr>
        <w:br/>
      </w:r>
      <w:r>
        <w:rPr>
          <w:rFonts w:hint="eastAsia"/>
        </w:rPr>
        <w:t>　　　　二、2006-2010年中国苹果汁进出口数据（20097100）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2011-2012年中国冷饮销售模式分析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2011-2012年中国冷饮批发零售市场现状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一、中国冷饮批发零售成网络分布</w:t>
      </w:r>
      <w:r>
        <w:rPr>
          <w:rFonts w:hint="eastAsia"/>
        </w:rPr>
        <w:br/>
      </w:r>
      <w:r>
        <w:rPr>
          <w:rFonts w:hint="eastAsia"/>
        </w:rPr>
        <w:t>　　　　二、冷饮消费渐升温批发价格在上涨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三、伊利中国冷饮行业驶入3.0时代</w:t>
      </w:r>
      <w:r>
        <w:rPr>
          <w:rFonts w:hint="eastAsia"/>
        </w:rPr>
        <w:br/>
      </w:r>
      <w:r>
        <w:rPr>
          <w:rFonts w:hint="eastAsia"/>
        </w:rPr>
        <w:t>　　第四节 2011-2012年中国制胜冷饮市场三大绝招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第五节 2011-2012年中国冷饮行业营销策略分析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2011-2012年中国冷饮市场竞争总况</w:t>
      </w:r>
      <w:r>
        <w:rPr>
          <w:rFonts w:hint="eastAsia"/>
        </w:rPr>
        <w:br/>
      </w:r>
      <w:r>
        <w:rPr>
          <w:rFonts w:hint="eastAsia"/>
        </w:rPr>
        <w:t>　　　　一、冷饮市场竞争激烈</w:t>
      </w:r>
      <w:r>
        <w:rPr>
          <w:rFonts w:hint="eastAsia"/>
        </w:rPr>
        <w:br/>
      </w:r>
      <w:r>
        <w:rPr>
          <w:rFonts w:hint="eastAsia"/>
        </w:rPr>
        <w:t>　　　　二、冷饮竞争打起冰柜割据|</w:t>
      </w:r>
      <w:r>
        <w:rPr>
          <w:rFonts w:hint="eastAsia"/>
        </w:rPr>
        <w:br/>
      </w:r>
      <w:r>
        <w:rPr>
          <w:rFonts w:hint="eastAsia"/>
        </w:rPr>
        <w:t>　　　　三、冷饮渠道变革 新一轮竞争热点诞生</w:t>
      </w:r>
      <w:r>
        <w:rPr>
          <w:rFonts w:hint="eastAsia"/>
        </w:rPr>
        <w:br/>
      </w:r>
      <w:r>
        <w:rPr>
          <w:rFonts w:hint="eastAsia"/>
        </w:rPr>
        <w:t>　　第二节 2011-2012年中国冷饮市场竞争力分析</w:t>
      </w:r>
      <w:r>
        <w:rPr>
          <w:rFonts w:hint="eastAsia"/>
        </w:rPr>
        <w:br/>
      </w:r>
      <w:r>
        <w:rPr>
          <w:rFonts w:hint="eastAsia"/>
        </w:rPr>
        <w:t>　　　　一、冷饮市场品牌竞争现状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三、包装竞争分析</w:t>
      </w:r>
      <w:r>
        <w:rPr>
          <w:rFonts w:hint="eastAsia"/>
        </w:rPr>
        <w:br/>
      </w:r>
      <w:r>
        <w:rPr>
          <w:rFonts w:hint="eastAsia"/>
        </w:rPr>
        <w:t>　　第三节 2011-2012年中国冷饮产业集中度分析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2011-2012年中国冷饮市场竞争中存在的问题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2012-2016年中国冷饮行业竞争趋势分析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和路雪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哈根达斯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2012-2016年中国冷饮行业发展趋势分析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2012-2016年中国冷饮行业市场预测分析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2012-2016年中国冷饮行业投资前景预测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2011-2012年中国冷饮行业投资环境分析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2006-2010年中国冰淇淋进出口数量分析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2006-2010年中国冰淇淋进出口金额分析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2006-2010年中国冰淇淋进出口国家及地区分析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2006-2010年中国冷冻的橙汁进出口数量分析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2006-2010年中国冷冻的橙汁进出口金额分析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2006-2010年中国冷冻的橙汁进出口平均单价分析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2006-2010年中国冷冻的橙汁进出口国家及地区分析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2006-2010年中国苹果汁进出口数量分析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2006-2010年中国苹果汁进出口金额分析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2006-2010年中国苹果汁进出口国家及地区分析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北京宏宝莱饮品有限公司（宏宝莱）经营收入走势图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北京宏宝莱饮品有限公司（宏宝莱）盈利指标走势图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北京宏宝莱饮品有限公司（宏宝莱）负债情况图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杭州五丰冷食有限公司负债情况图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2012-2016年中国冷饮市场供需预测分析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2012-2016年中国冷饮进出口贸易预测分析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2012-2016年中国冷饮市场盈利预测分析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07844aa834777" w:history="1">
        <w:r>
          <w:rPr>
            <w:rStyle w:val="Hyperlink"/>
          </w:rPr>
          <w:t>中国冷饮市场调研及未来趋势分析报告（2012-2016年）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07844aa834777" w:history="1">
        <w:r>
          <w:rPr>
            <w:rStyle w:val="Hyperlink"/>
          </w:rPr>
          <w:t>https://www.20087.com/DiaoYan/2012-05/lengyinshichangdiaoyanjiweilaiqushif.html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be3cf240046f3" w:history="1">
      <w:r>
        <w:rPr>
          <w:rStyle w:val="Hyperlink"/>
        </w:rPr>
        <w:t>中国冷饮市场调研及未来趋势分析报告（2012-2016年）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yinshichangdiaoyanjiweilaiqushif.html" TargetMode="External" Id="Rd0207844aa8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yinshichangdiaoyanjiweilaiqushif.html" TargetMode="External" Id="Rd4bbe3cf240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2012-05-09T07:27:00Z</dcterms:created>
  <dcterms:modified xsi:type="dcterms:W3CDTF">2012-05-09T08:27:00Z</dcterms:modified>
  <dc:subject>中国冷饮市场调研及未来趋势分析报告（2012-2016年）</dc:subject>
  <dc:title>中国冷饮市场调研及未来趋势分析报告（2012-2016年）</dc:title>
  <cp:keywords>中国冷饮市场调研及未来趋势分析报告（2012-2016年）</cp:keywords>
  <dc:description>中国冷饮市场调研及未来趋势分析报告（2012-2016年）</dc:description>
</cp:coreProperties>
</file>