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2a35f3221475f" w:history="1">
              <w:r>
                <w:rPr>
                  <w:rStyle w:val="Hyperlink"/>
                </w:rPr>
                <w:t>中国松茸市场现状剖析及投资前景预测报告（2012-2016年）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2a35f3221475f" w:history="1">
              <w:r>
                <w:rPr>
                  <w:rStyle w:val="Hyperlink"/>
                </w:rPr>
                <w:t>中国松茸市场现状剖析及投资前景预测报告（2012-2016年）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92a35f3221475f" w:history="1">
                <w:r>
                  <w:rPr>
                    <w:rStyle w:val="Hyperlink"/>
                  </w:rPr>
                  <w:t>https://www.20087.com/DiaoYan/2012-05/songrongshichangxianzhuangpoxijitouz.html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茸是一种珍贵的食用菌，在餐饮、保健等领域有着广泛的应用。近年来，随着消费者对高品质食材的需求增加以及对健康生活方式的追求，对高质量松茸的需求持续增长。目前，松茸不仅注重口感和营养价值，还强调了环保性和成本效益。随着农业技术和保鲜技术的进步，新型松茸的品质不断提高，能够满足不同应用场景的需求。</w:t>
      </w:r>
      <w:r>
        <w:rPr>
          <w:rFonts w:hint="eastAsia"/>
        </w:rPr>
        <w:br/>
      </w:r>
      <w:r>
        <w:rPr>
          <w:rFonts w:hint="eastAsia"/>
        </w:rPr>
        <w:t>　　未来，松茸的发展将更加注重技术创新和服务升级。一方面，随着新技术如现代农业技术的应用，开发具有更好口感和更高营养价值的新型松茸将成为趋势，以适应更加复杂的使用环境。另一方面，随着可持续发展理念的推广，开发更加环保、低能耗的松茸生产和使用技术也将成为行业发展的方向之一。此外，随着对食用菌研究的深入，开发更多以松茸为基础的功能性产品也将成为市场的新宠。</w:t>
      </w:r>
      <w:r>
        <w:rPr>
          <w:rFonts w:hint="eastAsia"/>
        </w:rPr>
        <w:br/>
      </w:r>
      <w:r>
        <w:rPr>
          <w:rFonts w:hint="eastAsia"/>
        </w:rPr>
        <w:br/>
      </w:r>
      <w:r>
        <w:rPr>
          <w:rFonts w:hint="eastAsia"/>
        </w:rPr>
        <w:t>第一章 松茸行业产品基本概述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松茸行业环境分析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松茸行业产业链分析及对行业的影响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上下游行业对松茸行业的影响分析</w:t>
      </w:r>
      <w:r>
        <w:rPr>
          <w:rFonts w:hint="eastAsia"/>
        </w:rPr>
        <w:br/>
      </w:r>
      <w:r>
        <w:rPr>
          <w:rFonts w:hint="eastAsia"/>
        </w:rPr>
        <w:br/>
      </w:r>
      <w:r>
        <w:rPr>
          <w:rFonts w:hint="eastAsia"/>
        </w:rPr>
        <w:t>第四章 松茸行业技术制造工艺发展趋势分析</w:t>
      </w:r>
      <w:r>
        <w:rPr>
          <w:rFonts w:hint="eastAsia"/>
        </w:rPr>
        <w:br/>
      </w:r>
      <w:r>
        <w:rPr>
          <w:rFonts w:hint="eastAsia"/>
        </w:rPr>
        <w:t>　　第一节 国内外松茸行业技术研发现状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松茸行业国内市场深度分析</w:t>
      </w:r>
      <w:r>
        <w:rPr>
          <w:rFonts w:hint="eastAsia"/>
        </w:rPr>
        <w:br/>
      </w:r>
      <w:r>
        <w:rPr>
          <w:rFonts w:hint="eastAsia"/>
        </w:rPr>
        <w:t>　　第一节 松茸行业市场现状分析及预测</w:t>
      </w:r>
      <w:r>
        <w:rPr>
          <w:rFonts w:hint="eastAsia"/>
        </w:rPr>
        <w:br/>
      </w:r>
      <w:r>
        <w:rPr>
          <w:rFonts w:hint="eastAsia"/>
        </w:rPr>
        <w:t>　　第二节 2012-2016年产品产量分析及预测</w:t>
      </w:r>
      <w:r>
        <w:rPr>
          <w:rFonts w:hint="eastAsia"/>
        </w:rPr>
        <w:br/>
      </w:r>
      <w:r>
        <w:rPr>
          <w:rFonts w:hint="eastAsia"/>
        </w:rPr>
        <w:t>　　第三节 2012-2016年市场需求分析及预测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松茸行业主要生产企业、经销商介绍</w:t>
      </w:r>
      <w:r>
        <w:rPr>
          <w:rFonts w:hint="eastAsia"/>
        </w:rPr>
        <w:br/>
      </w:r>
      <w:r>
        <w:rPr>
          <w:rFonts w:hint="eastAsia"/>
        </w:rPr>
        <w:t>　　第一节 香格里拉县智圆食品科技有限责任公司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云南绿资食品开发有限公司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绿岛（四川）食品有限公司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四川川野食品有限公司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天地野生菌实业有限公司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云南茂昽实业有限责任公司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松茸行业国内拟在建项目分析及竞争对手动向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松茸行业国外市场分析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松茸行业用户度分析</w:t>
      </w:r>
      <w:r>
        <w:rPr>
          <w:rFonts w:hint="eastAsia"/>
        </w:rPr>
        <w:br/>
      </w:r>
      <w:r>
        <w:rPr>
          <w:rFonts w:hint="eastAsia"/>
        </w:rPr>
        <w:t>　　第一节 松茸行业用户认知程度</w:t>
      </w:r>
      <w:r>
        <w:rPr>
          <w:rFonts w:hint="eastAsia"/>
        </w:rPr>
        <w:br/>
      </w:r>
      <w:r>
        <w:rPr>
          <w:rFonts w:hint="eastAsia"/>
        </w:rPr>
        <w:t>　　第二节 松茸行业用户关注因素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松茸行业未来发展预测及投资前景分析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松茸行业投资风险及防范措施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1 2007-2012年一季度中国国内生产总值及其增长速度</w:t>
      </w:r>
      <w:r>
        <w:rPr>
          <w:rFonts w:hint="eastAsia"/>
        </w:rPr>
        <w:br/>
      </w:r>
      <w:r>
        <w:rPr>
          <w:rFonts w:hint="eastAsia"/>
        </w:rPr>
        <w:t>　　图表 2 1998年I季度—2011年季度国内生产总值季度累计同比增长率（%）</w:t>
      </w:r>
      <w:r>
        <w:rPr>
          <w:rFonts w:hint="eastAsia"/>
        </w:rPr>
        <w:br/>
      </w:r>
      <w:r>
        <w:rPr>
          <w:rFonts w:hint="eastAsia"/>
        </w:rPr>
        <w:t>　　图表 3 2011年我国规模以上工业增加值增长速度（月度同比）</w:t>
      </w:r>
      <w:r>
        <w:rPr>
          <w:rFonts w:hint="eastAsia"/>
        </w:rPr>
        <w:br/>
      </w:r>
      <w:r>
        <w:rPr>
          <w:rFonts w:hint="eastAsia"/>
        </w:rPr>
        <w:t>　　图表 4 2007-2012年我国工业增加值及其增长速度</w:t>
      </w:r>
      <w:r>
        <w:rPr>
          <w:rFonts w:hint="eastAsia"/>
        </w:rPr>
        <w:br/>
      </w:r>
      <w:r>
        <w:rPr>
          <w:rFonts w:hint="eastAsia"/>
        </w:rPr>
        <w:t>　　图表 5 2001年3月—2011年3月工业增加值月度同比增长率（%）</w:t>
      </w:r>
      <w:r>
        <w:rPr>
          <w:rFonts w:hint="eastAsia"/>
        </w:rPr>
        <w:br/>
      </w:r>
      <w:r>
        <w:rPr>
          <w:rFonts w:hint="eastAsia"/>
        </w:rPr>
        <w:t>　　图表 6 2011年主要工业产品产量及其增长速度</w:t>
      </w:r>
      <w:r>
        <w:rPr>
          <w:rFonts w:hint="eastAsia"/>
        </w:rPr>
        <w:br/>
      </w:r>
      <w:r>
        <w:rPr>
          <w:rFonts w:hint="eastAsia"/>
        </w:rPr>
        <w:t>　　图表 7 2011年1-11月规模以上工业企业实现利润及其增长速度</w:t>
      </w:r>
      <w:r>
        <w:rPr>
          <w:rFonts w:hint="eastAsia"/>
        </w:rPr>
        <w:br/>
      </w:r>
      <w:r>
        <w:rPr>
          <w:rFonts w:hint="eastAsia"/>
        </w:rPr>
        <w:t>　　图表 9 2000年3月—2011年3月社会消费品零售总额月度同比增长率（%）</w:t>
      </w:r>
      <w:r>
        <w:rPr>
          <w:rFonts w:hint="eastAsia"/>
        </w:rPr>
        <w:br/>
      </w:r>
      <w:r>
        <w:rPr>
          <w:rFonts w:hint="eastAsia"/>
        </w:rPr>
        <w:t>　　图表 10 2011年城镇固定资产投资增长速度（累计同比）</w:t>
      </w:r>
      <w:r>
        <w:rPr>
          <w:rFonts w:hint="eastAsia"/>
        </w:rPr>
        <w:br/>
      </w:r>
      <w:r>
        <w:rPr>
          <w:rFonts w:hint="eastAsia"/>
        </w:rPr>
        <w:t>　　图表 11 2011年分行业城镇固定资产投资及其增长速度</w:t>
      </w:r>
      <w:r>
        <w:rPr>
          <w:rFonts w:hint="eastAsia"/>
        </w:rPr>
        <w:br/>
      </w:r>
      <w:r>
        <w:rPr>
          <w:rFonts w:hint="eastAsia"/>
        </w:rPr>
        <w:t>　　图表 12 2011年固定资产投资新增主要生产能力</w:t>
      </w:r>
      <w:r>
        <w:rPr>
          <w:rFonts w:hint="eastAsia"/>
        </w:rPr>
        <w:br/>
      </w:r>
      <w:r>
        <w:rPr>
          <w:rFonts w:hint="eastAsia"/>
        </w:rPr>
        <w:t>　　图表 13 2011年房地产开发和销售主要指标完成情况</w:t>
      </w:r>
      <w:r>
        <w:rPr>
          <w:rFonts w:hint="eastAsia"/>
        </w:rPr>
        <w:br/>
      </w:r>
      <w:r>
        <w:rPr>
          <w:rFonts w:hint="eastAsia"/>
        </w:rPr>
        <w:t>　　图表 15 2001年3月—2011年12月固定资产投资完成额月度累计同比增长率（%）</w:t>
      </w:r>
      <w:r>
        <w:rPr>
          <w:rFonts w:hint="eastAsia"/>
        </w:rPr>
        <w:br/>
      </w:r>
      <w:r>
        <w:rPr>
          <w:rFonts w:hint="eastAsia"/>
        </w:rPr>
        <w:t>　　图表 17 2000年3月-2011年3月出口总额月度同比增长率与进口总额月度同比增长率（%）</w:t>
      </w:r>
      <w:r>
        <w:rPr>
          <w:rFonts w:hint="eastAsia"/>
        </w:rPr>
        <w:br/>
      </w:r>
      <w:r>
        <w:rPr>
          <w:rFonts w:hint="eastAsia"/>
        </w:rPr>
        <w:t>　　图表 19 2000年3月—2011年3月居民消费价格指数（上年同月=100）</w:t>
      </w:r>
      <w:r>
        <w:rPr>
          <w:rFonts w:hint="eastAsia"/>
        </w:rPr>
        <w:br/>
      </w:r>
      <w:r>
        <w:rPr>
          <w:rFonts w:hint="eastAsia"/>
        </w:rPr>
        <w:t>　　图表 20 2000年3月—2011年3月工业品出厂价格指数（上年同月=100）</w:t>
      </w:r>
      <w:r>
        <w:rPr>
          <w:rFonts w:hint="eastAsia"/>
        </w:rPr>
        <w:br/>
      </w:r>
      <w:r>
        <w:rPr>
          <w:rFonts w:hint="eastAsia"/>
        </w:rPr>
        <w:t>　　图表 21 2000年—2011年3月货币供应量月度同比增长率（%）</w:t>
      </w:r>
      <w:r>
        <w:rPr>
          <w:rFonts w:hint="eastAsia"/>
        </w:rPr>
        <w:br/>
      </w:r>
      <w:r>
        <w:rPr>
          <w:rFonts w:hint="eastAsia"/>
        </w:rPr>
        <w:t>　　图表 22 2007-2012年农村居民人均收入及其增长速度</w:t>
      </w:r>
      <w:r>
        <w:rPr>
          <w:rFonts w:hint="eastAsia"/>
        </w:rPr>
        <w:br/>
      </w:r>
      <w:r>
        <w:rPr>
          <w:rFonts w:hint="eastAsia"/>
        </w:rPr>
        <w:t>　　图表 23 2007-2012年城镇居民人均可支配收入及其增长速度</w:t>
      </w:r>
      <w:r>
        <w:rPr>
          <w:rFonts w:hint="eastAsia"/>
        </w:rPr>
        <w:br/>
      </w:r>
      <w:r>
        <w:rPr>
          <w:rFonts w:hint="eastAsia"/>
        </w:rPr>
        <w:t>　　图表 24 2007-2012年普通高等教育、中等职业教育及普通高中招生人数</w:t>
      </w:r>
      <w:r>
        <w:rPr>
          <w:rFonts w:hint="eastAsia"/>
        </w:rPr>
        <w:br/>
      </w:r>
      <w:r>
        <w:rPr>
          <w:rFonts w:hint="eastAsia"/>
        </w:rPr>
        <w:t>　　图表 25 2011年全部金融机构本外币存贷款及其增长速度</w:t>
      </w:r>
      <w:r>
        <w:rPr>
          <w:rFonts w:hint="eastAsia"/>
        </w:rPr>
        <w:br/>
      </w:r>
      <w:r>
        <w:rPr>
          <w:rFonts w:hint="eastAsia"/>
        </w:rPr>
        <w:t>　　图表 27 我国松茸产业行业所处生命周期示意图</w:t>
      </w:r>
      <w:r>
        <w:rPr>
          <w:rFonts w:hint="eastAsia"/>
        </w:rPr>
        <w:br/>
      </w:r>
      <w:r>
        <w:rPr>
          <w:rFonts w:hint="eastAsia"/>
        </w:rPr>
        <w:t>　　图表 28 行业生命周期、战略及其特征</w:t>
      </w:r>
      <w:r>
        <w:rPr>
          <w:rFonts w:hint="eastAsia"/>
        </w:rPr>
        <w:br/>
      </w:r>
      <w:r>
        <w:rPr>
          <w:rFonts w:hint="eastAsia"/>
        </w:rPr>
        <w:t>　　图表 29 2009-2011年5月我国松茸行业市场规模分析</w:t>
      </w:r>
      <w:r>
        <w:rPr>
          <w:rFonts w:hint="eastAsia"/>
        </w:rPr>
        <w:br/>
      </w:r>
      <w:r>
        <w:rPr>
          <w:rFonts w:hint="eastAsia"/>
        </w:rPr>
        <w:t>　　图表 30 2012-2016年我国松茸行业市场规模分析预测</w:t>
      </w:r>
      <w:r>
        <w:rPr>
          <w:rFonts w:hint="eastAsia"/>
        </w:rPr>
        <w:br/>
      </w:r>
      <w:r>
        <w:rPr>
          <w:rFonts w:hint="eastAsia"/>
        </w:rPr>
        <w:t>　　图表 31 2009-2011年5月我国松茸行业产量分析</w:t>
      </w:r>
      <w:r>
        <w:rPr>
          <w:rFonts w:hint="eastAsia"/>
        </w:rPr>
        <w:br/>
      </w:r>
      <w:r>
        <w:rPr>
          <w:rFonts w:hint="eastAsia"/>
        </w:rPr>
        <w:t>　　图表 32 2012-2016年我国松茸行业产量分析预测</w:t>
      </w:r>
      <w:r>
        <w:rPr>
          <w:rFonts w:hint="eastAsia"/>
        </w:rPr>
        <w:br/>
      </w:r>
      <w:r>
        <w:rPr>
          <w:rFonts w:hint="eastAsia"/>
        </w:rPr>
        <w:t>　　图表 33 2009-2011年5月我国松茸行业市场需求分析</w:t>
      </w:r>
      <w:r>
        <w:rPr>
          <w:rFonts w:hint="eastAsia"/>
        </w:rPr>
        <w:br/>
      </w:r>
      <w:r>
        <w:rPr>
          <w:rFonts w:hint="eastAsia"/>
        </w:rPr>
        <w:t>　　图表 34 2012-2016年我国松茸行业市场需求分析预测</w:t>
      </w:r>
      <w:r>
        <w:rPr>
          <w:rFonts w:hint="eastAsia"/>
        </w:rPr>
        <w:br/>
      </w:r>
      <w:r>
        <w:rPr>
          <w:rFonts w:hint="eastAsia"/>
        </w:rPr>
        <w:t>　　图表 35 2011年5月我国松茸市场消费结构分析</w:t>
      </w:r>
      <w:r>
        <w:rPr>
          <w:rFonts w:hint="eastAsia"/>
        </w:rPr>
        <w:br/>
      </w:r>
      <w:r>
        <w:rPr>
          <w:rFonts w:hint="eastAsia"/>
        </w:rPr>
        <w:t>　　图表 36 近4年香格里拉县智圆食品科技有限责任公司流动资产周转次数变化情况</w:t>
      </w:r>
      <w:r>
        <w:rPr>
          <w:rFonts w:hint="eastAsia"/>
        </w:rPr>
        <w:br/>
      </w:r>
      <w:r>
        <w:rPr>
          <w:rFonts w:hint="eastAsia"/>
        </w:rPr>
        <w:t>　　图表 37 近4年香格里拉县智圆食品科技有限责任公司总资产周转次数变化情况</w:t>
      </w:r>
      <w:r>
        <w:rPr>
          <w:rFonts w:hint="eastAsia"/>
        </w:rPr>
        <w:br/>
      </w:r>
      <w:r>
        <w:rPr>
          <w:rFonts w:hint="eastAsia"/>
        </w:rPr>
        <w:t>　　图表 38 近4年香格里拉县智圆食品科技有限责任公司销售毛利率变化情况</w:t>
      </w:r>
      <w:r>
        <w:rPr>
          <w:rFonts w:hint="eastAsia"/>
        </w:rPr>
        <w:br/>
      </w:r>
      <w:r>
        <w:rPr>
          <w:rFonts w:hint="eastAsia"/>
        </w:rPr>
        <w:t>　　图表 39 近4年香格里拉县智圆食品科技有限责任公司资产负债率变化情况</w:t>
      </w:r>
      <w:r>
        <w:rPr>
          <w:rFonts w:hint="eastAsia"/>
        </w:rPr>
        <w:br/>
      </w:r>
      <w:r>
        <w:rPr>
          <w:rFonts w:hint="eastAsia"/>
        </w:rPr>
        <w:t>　　图表 40 近4年香格里拉县智圆食品科技有限责任公司产权比率变化情况</w:t>
      </w:r>
      <w:r>
        <w:rPr>
          <w:rFonts w:hint="eastAsia"/>
        </w:rPr>
        <w:br/>
      </w:r>
      <w:r>
        <w:rPr>
          <w:rFonts w:hint="eastAsia"/>
        </w:rPr>
        <w:t>　　图表 41 近4年香格里拉县智圆食品科技有限责任公司已获利息倍数变化情况</w:t>
      </w:r>
      <w:r>
        <w:rPr>
          <w:rFonts w:hint="eastAsia"/>
        </w:rPr>
        <w:br/>
      </w:r>
      <w:r>
        <w:rPr>
          <w:rFonts w:hint="eastAsia"/>
        </w:rPr>
        <w:t>　　图表 42 近4年香格里拉县智圆食品科技有限责任公司固定资产周转次数情况</w:t>
      </w:r>
      <w:r>
        <w:rPr>
          <w:rFonts w:hint="eastAsia"/>
        </w:rPr>
        <w:br/>
      </w:r>
      <w:r>
        <w:rPr>
          <w:rFonts w:hint="eastAsia"/>
        </w:rPr>
        <w:t>　　图表 43 近3年香格里拉县智圆食品科技有限责任公司成本费用利润率变化情况</w:t>
      </w:r>
      <w:r>
        <w:rPr>
          <w:rFonts w:hint="eastAsia"/>
        </w:rPr>
        <w:br/>
      </w:r>
      <w:r>
        <w:rPr>
          <w:rFonts w:hint="eastAsia"/>
        </w:rPr>
        <w:t>　　图表 44 近4年云南绿资食品开发有限公司固定资产周转次数情况</w:t>
      </w:r>
      <w:r>
        <w:rPr>
          <w:rFonts w:hint="eastAsia"/>
        </w:rPr>
        <w:br/>
      </w:r>
      <w:r>
        <w:rPr>
          <w:rFonts w:hint="eastAsia"/>
        </w:rPr>
        <w:t>　　图表 45 近4年云南绿资食品开发有限公司流动资产周转次数变化情况</w:t>
      </w:r>
      <w:r>
        <w:rPr>
          <w:rFonts w:hint="eastAsia"/>
        </w:rPr>
        <w:br/>
      </w:r>
      <w:r>
        <w:rPr>
          <w:rFonts w:hint="eastAsia"/>
        </w:rPr>
        <w:t>　　图表 46 近4年云南绿资食品开发有限公司销售毛利率变化情况</w:t>
      </w:r>
      <w:r>
        <w:rPr>
          <w:rFonts w:hint="eastAsia"/>
        </w:rPr>
        <w:br/>
      </w:r>
      <w:r>
        <w:rPr>
          <w:rFonts w:hint="eastAsia"/>
        </w:rPr>
        <w:t>　　图表 47 近4年云南绿资食品开发有限公司资产负债率变化情况</w:t>
      </w:r>
      <w:r>
        <w:rPr>
          <w:rFonts w:hint="eastAsia"/>
        </w:rPr>
        <w:br/>
      </w:r>
      <w:r>
        <w:rPr>
          <w:rFonts w:hint="eastAsia"/>
        </w:rPr>
        <w:t>　　图表 48 近4年云南绿资食品开发有限公司产权比率变化情况</w:t>
      </w:r>
      <w:r>
        <w:rPr>
          <w:rFonts w:hint="eastAsia"/>
        </w:rPr>
        <w:br/>
      </w:r>
      <w:r>
        <w:rPr>
          <w:rFonts w:hint="eastAsia"/>
        </w:rPr>
        <w:t>　　图表 49 近4年云南绿资食品开发有限公司已获利息倍数变化情况</w:t>
      </w:r>
      <w:r>
        <w:rPr>
          <w:rFonts w:hint="eastAsia"/>
        </w:rPr>
        <w:br/>
      </w:r>
      <w:r>
        <w:rPr>
          <w:rFonts w:hint="eastAsia"/>
        </w:rPr>
        <w:t>　　图表 50 近4年云南绿资食品开发有限公司总资产周转次数变化情况</w:t>
      </w:r>
      <w:r>
        <w:rPr>
          <w:rFonts w:hint="eastAsia"/>
        </w:rPr>
        <w:br/>
      </w:r>
      <w:r>
        <w:rPr>
          <w:rFonts w:hint="eastAsia"/>
        </w:rPr>
        <w:t>　　图表 51 近4年绿岛（四川）食品有限公司固定资产周转次数情况</w:t>
      </w:r>
      <w:r>
        <w:rPr>
          <w:rFonts w:hint="eastAsia"/>
        </w:rPr>
        <w:br/>
      </w:r>
      <w:r>
        <w:rPr>
          <w:rFonts w:hint="eastAsia"/>
        </w:rPr>
        <w:t>　　图表 52 近4年绿岛（四川）食品有限公司流动资产周转次数变化情况</w:t>
      </w:r>
      <w:r>
        <w:rPr>
          <w:rFonts w:hint="eastAsia"/>
        </w:rPr>
        <w:br/>
      </w:r>
      <w:r>
        <w:rPr>
          <w:rFonts w:hint="eastAsia"/>
        </w:rPr>
        <w:t>　　图表 53 近4年绿岛（四川）食品有限公司销售毛利率变化情况</w:t>
      </w:r>
      <w:r>
        <w:rPr>
          <w:rFonts w:hint="eastAsia"/>
        </w:rPr>
        <w:br/>
      </w:r>
      <w:r>
        <w:rPr>
          <w:rFonts w:hint="eastAsia"/>
        </w:rPr>
        <w:t>　　图表 54 近4年绿岛（四川）食品有限公司资产负债率变化情况</w:t>
      </w:r>
      <w:r>
        <w:rPr>
          <w:rFonts w:hint="eastAsia"/>
        </w:rPr>
        <w:br/>
      </w:r>
      <w:r>
        <w:rPr>
          <w:rFonts w:hint="eastAsia"/>
        </w:rPr>
        <w:t>　　图表 55 近4年绿岛（四川）食品有限公司产权比率变化情况</w:t>
      </w:r>
      <w:r>
        <w:rPr>
          <w:rFonts w:hint="eastAsia"/>
        </w:rPr>
        <w:br/>
      </w:r>
      <w:r>
        <w:rPr>
          <w:rFonts w:hint="eastAsia"/>
        </w:rPr>
        <w:t>　　图表 56 近4年绿岛（四川）食品有限公司已获利息倍数变化情况</w:t>
      </w:r>
      <w:r>
        <w:rPr>
          <w:rFonts w:hint="eastAsia"/>
        </w:rPr>
        <w:br/>
      </w:r>
      <w:r>
        <w:rPr>
          <w:rFonts w:hint="eastAsia"/>
        </w:rPr>
        <w:t>　　图表 57 近4年绿岛（四川）食品有限公司总资产周转次数变化情况</w:t>
      </w:r>
      <w:r>
        <w:rPr>
          <w:rFonts w:hint="eastAsia"/>
        </w:rPr>
        <w:br/>
      </w:r>
      <w:r>
        <w:rPr>
          <w:rFonts w:hint="eastAsia"/>
        </w:rPr>
        <w:t>　　图表 58 近3年绿岛（四川）食品有限公司成本费用利润率变化情况</w:t>
      </w:r>
      <w:r>
        <w:rPr>
          <w:rFonts w:hint="eastAsia"/>
        </w:rPr>
        <w:br/>
      </w:r>
      <w:r>
        <w:rPr>
          <w:rFonts w:hint="eastAsia"/>
        </w:rPr>
        <w:t>　　图表 59 近4年四川川野食品有限公司固定资产周转次数情况</w:t>
      </w:r>
      <w:r>
        <w:rPr>
          <w:rFonts w:hint="eastAsia"/>
        </w:rPr>
        <w:br/>
      </w:r>
      <w:r>
        <w:rPr>
          <w:rFonts w:hint="eastAsia"/>
        </w:rPr>
        <w:t>　　图表 60 近4年四川川野食品有限公司流动资产周转次数变化情况</w:t>
      </w:r>
      <w:r>
        <w:rPr>
          <w:rFonts w:hint="eastAsia"/>
        </w:rPr>
        <w:br/>
      </w:r>
      <w:r>
        <w:rPr>
          <w:rFonts w:hint="eastAsia"/>
        </w:rPr>
        <w:t>　　图表 61 近4年四川川野食品有限公司销售毛利率变化情况</w:t>
      </w:r>
      <w:r>
        <w:rPr>
          <w:rFonts w:hint="eastAsia"/>
        </w:rPr>
        <w:br/>
      </w:r>
      <w:r>
        <w:rPr>
          <w:rFonts w:hint="eastAsia"/>
        </w:rPr>
        <w:t>　　图表 62 近4年四川川野食品有限公司资产负债率变化情况</w:t>
      </w:r>
      <w:r>
        <w:rPr>
          <w:rFonts w:hint="eastAsia"/>
        </w:rPr>
        <w:br/>
      </w:r>
      <w:r>
        <w:rPr>
          <w:rFonts w:hint="eastAsia"/>
        </w:rPr>
        <w:t>　　图表 63 近4年四川川野食品有限公司产权比率变化情况</w:t>
      </w:r>
      <w:r>
        <w:rPr>
          <w:rFonts w:hint="eastAsia"/>
        </w:rPr>
        <w:br/>
      </w:r>
      <w:r>
        <w:rPr>
          <w:rFonts w:hint="eastAsia"/>
        </w:rPr>
        <w:t>　　图表 64 近4年四川川野食品有限公司已获利息倍数变化情况</w:t>
      </w:r>
      <w:r>
        <w:rPr>
          <w:rFonts w:hint="eastAsia"/>
        </w:rPr>
        <w:br/>
      </w:r>
      <w:r>
        <w:rPr>
          <w:rFonts w:hint="eastAsia"/>
        </w:rPr>
        <w:t>　　图表 65 近4年四川川野食品有限公司总资产周转次数变化情况</w:t>
      </w:r>
      <w:r>
        <w:rPr>
          <w:rFonts w:hint="eastAsia"/>
        </w:rPr>
        <w:br/>
      </w:r>
      <w:r>
        <w:rPr>
          <w:rFonts w:hint="eastAsia"/>
        </w:rPr>
        <w:t>　　图表 66 近3年四川川野食品有限公司成本费用利润率变化情况</w:t>
      </w:r>
      <w:r>
        <w:rPr>
          <w:rFonts w:hint="eastAsia"/>
        </w:rPr>
        <w:br/>
      </w:r>
      <w:r>
        <w:rPr>
          <w:rFonts w:hint="eastAsia"/>
        </w:rPr>
        <w:t>　　图表 67 近4年天地野生菌实业有限公司固定资产周转次数情况</w:t>
      </w:r>
      <w:r>
        <w:rPr>
          <w:rFonts w:hint="eastAsia"/>
        </w:rPr>
        <w:br/>
      </w:r>
      <w:r>
        <w:rPr>
          <w:rFonts w:hint="eastAsia"/>
        </w:rPr>
        <w:t>　　图表 68 近4年天地野生菌实业有限公司流动资产周转次数变化情况</w:t>
      </w:r>
      <w:r>
        <w:rPr>
          <w:rFonts w:hint="eastAsia"/>
        </w:rPr>
        <w:br/>
      </w:r>
      <w:r>
        <w:rPr>
          <w:rFonts w:hint="eastAsia"/>
        </w:rPr>
        <w:t>　　图表 69 近4年天地野生菌实业有限公司销售毛利率变化情况</w:t>
      </w:r>
      <w:r>
        <w:rPr>
          <w:rFonts w:hint="eastAsia"/>
        </w:rPr>
        <w:br/>
      </w:r>
      <w:r>
        <w:rPr>
          <w:rFonts w:hint="eastAsia"/>
        </w:rPr>
        <w:t>　　图表 70 近4年天地野生菌实业有限公司资产负债率变化情况</w:t>
      </w:r>
      <w:r>
        <w:rPr>
          <w:rFonts w:hint="eastAsia"/>
        </w:rPr>
        <w:br/>
      </w:r>
      <w:r>
        <w:rPr>
          <w:rFonts w:hint="eastAsia"/>
        </w:rPr>
        <w:t>　　图表 71 近4年天地野生菌实业有限公司产权比率变化情况</w:t>
      </w:r>
      <w:r>
        <w:rPr>
          <w:rFonts w:hint="eastAsia"/>
        </w:rPr>
        <w:br/>
      </w:r>
      <w:r>
        <w:rPr>
          <w:rFonts w:hint="eastAsia"/>
        </w:rPr>
        <w:t>　　图表 72 近4年天地野生菌实业有限公司已获利息倍数变化情况</w:t>
      </w:r>
      <w:r>
        <w:rPr>
          <w:rFonts w:hint="eastAsia"/>
        </w:rPr>
        <w:br/>
      </w:r>
      <w:r>
        <w:rPr>
          <w:rFonts w:hint="eastAsia"/>
        </w:rPr>
        <w:t>　　图表 73 近4年天地野生菌实业有限公司总资产周转次数变化情况</w:t>
      </w:r>
      <w:r>
        <w:rPr>
          <w:rFonts w:hint="eastAsia"/>
        </w:rPr>
        <w:br/>
      </w:r>
      <w:r>
        <w:rPr>
          <w:rFonts w:hint="eastAsia"/>
        </w:rPr>
        <w:t>　　图表 74 近3年天地野生菌实业有限公司成本费用利润率变化情况</w:t>
      </w:r>
      <w:r>
        <w:rPr>
          <w:rFonts w:hint="eastAsia"/>
        </w:rPr>
        <w:br/>
      </w:r>
      <w:r>
        <w:rPr>
          <w:rFonts w:hint="eastAsia"/>
        </w:rPr>
        <w:t>　　图表 75 近4年云南茂昽实业有限责任公司总资产周转次数变化情况</w:t>
      </w:r>
      <w:r>
        <w:rPr>
          <w:rFonts w:hint="eastAsia"/>
        </w:rPr>
        <w:br/>
      </w:r>
      <w:r>
        <w:rPr>
          <w:rFonts w:hint="eastAsia"/>
        </w:rPr>
        <w:t>　　图表 76 近4年云南茂昽实业有限责任公司销售毛利率变化情况</w:t>
      </w:r>
      <w:r>
        <w:rPr>
          <w:rFonts w:hint="eastAsia"/>
        </w:rPr>
        <w:br/>
      </w:r>
      <w:r>
        <w:rPr>
          <w:rFonts w:hint="eastAsia"/>
        </w:rPr>
        <w:t>　　图表 77 近4年云南茂昽实业有限责任公司资产负债率变化情况</w:t>
      </w:r>
      <w:r>
        <w:rPr>
          <w:rFonts w:hint="eastAsia"/>
        </w:rPr>
        <w:br/>
      </w:r>
      <w:r>
        <w:rPr>
          <w:rFonts w:hint="eastAsia"/>
        </w:rPr>
        <w:t>　　图表 78 近4年云南茂昽实业有限责任公司固定资产周转次数情况</w:t>
      </w:r>
      <w:r>
        <w:rPr>
          <w:rFonts w:hint="eastAsia"/>
        </w:rPr>
        <w:br/>
      </w:r>
      <w:r>
        <w:rPr>
          <w:rFonts w:hint="eastAsia"/>
        </w:rPr>
        <w:t>　　图表 79 近4年云南茂昽实业有限责任公司流动资产周转次数变化情况</w:t>
      </w:r>
      <w:r>
        <w:rPr>
          <w:rFonts w:hint="eastAsia"/>
        </w:rPr>
        <w:br/>
      </w:r>
      <w:r>
        <w:rPr>
          <w:rFonts w:hint="eastAsia"/>
        </w:rPr>
        <w:t>　　图表 80 近4年云南茂昽实业有限责任公司产权比率变化情况</w:t>
      </w:r>
      <w:r>
        <w:rPr>
          <w:rFonts w:hint="eastAsia"/>
        </w:rPr>
        <w:br/>
      </w:r>
      <w:r>
        <w:rPr>
          <w:rFonts w:hint="eastAsia"/>
        </w:rPr>
        <w:t>　　图表 81 近4年云南茂昽实业有限责任公司已获利息倍数变化情况</w:t>
      </w:r>
      <w:r>
        <w:rPr>
          <w:rFonts w:hint="eastAsia"/>
        </w:rPr>
        <w:br/>
      </w:r>
      <w:r>
        <w:rPr>
          <w:rFonts w:hint="eastAsia"/>
        </w:rPr>
        <w:t>　　图表 82 消费者松茸行业认知度宏观调查</w:t>
      </w:r>
      <w:r>
        <w:rPr>
          <w:rFonts w:hint="eastAsia"/>
        </w:rPr>
        <w:br/>
      </w:r>
      <w:r>
        <w:rPr>
          <w:rFonts w:hint="eastAsia"/>
        </w:rPr>
        <w:t>　　图表 83 松茸行业消费者松茸功能的关注度</w:t>
      </w:r>
      <w:r>
        <w:rPr>
          <w:rFonts w:hint="eastAsia"/>
        </w:rPr>
        <w:br/>
      </w:r>
      <w:r>
        <w:rPr>
          <w:rFonts w:hint="eastAsia"/>
        </w:rPr>
        <w:t>　　图表 84 松茸行业消费者松茸的质量的关注度</w:t>
      </w:r>
      <w:r>
        <w:rPr>
          <w:rFonts w:hint="eastAsia"/>
        </w:rPr>
        <w:br/>
      </w:r>
      <w:r>
        <w:rPr>
          <w:rFonts w:hint="eastAsia"/>
        </w:rPr>
        <w:t>　　图表 85 松茸行业消费者松茸价格的关注度</w:t>
      </w:r>
      <w:r>
        <w:rPr>
          <w:rFonts w:hint="eastAsia"/>
        </w:rPr>
        <w:br/>
      </w:r>
      <w:r>
        <w:rPr>
          <w:rFonts w:hint="eastAsia"/>
        </w:rPr>
        <w:t>　　图表 86 松茸行业消费者松茸外观关注度</w:t>
      </w:r>
      <w:r>
        <w:rPr>
          <w:rFonts w:hint="eastAsia"/>
        </w:rPr>
        <w:br/>
      </w:r>
      <w:r>
        <w:rPr>
          <w:rFonts w:hint="eastAsia"/>
        </w:rPr>
        <w:t>　　图表 87 松茸行业消费者松茸服务关注度</w:t>
      </w:r>
      <w:r>
        <w:rPr>
          <w:rFonts w:hint="eastAsia"/>
        </w:rPr>
        <w:br/>
      </w:r>
      <w:r>
        <w:rPr>
          <w:rFonts w:hint="eastAsia"/>
        </w:rPr>
        <w:t>　　图表 90 松茸项目投资时应注意的问题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2a35f3221475f" w:history="1">
        <w:r>
          <w:rPr>
            <w:rStyle w:val="Hyperlink"/>
          </w:rPr>
          <w:t>中国松茸市场现状剖析及投资前景预测报告（2012-2016年）</w:t>
        </w:r>
      </w:hyperlink>
      <w:r>
        <w:rPr>
          <w:color w:val="C00000"/>
        </w:rPr>
        <w:t>》，报告编号：</w:t>
      </w:r>
      <w:r>
        <w:rPr>
          <w:rFonts w:hint="eastAsia"/>
          <w:color w:val="C00000"/>
        </w:rPr>
        <w:t>1028018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92a35f3221475f" w:history="1">
        <w:r>
          <w:rPr>
            <w:rStyle w:val="Hyperlink"/>
          </w:rPr>
          <w:t>https://www.20087.com/DiaoYan/2012-05/songrongshichangxianzhuangpoxijitouz.html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79ab66ba8427c" w:history="1">
      <w:r>
        <w:rPr>
          <w:rStyle w:val="Hyperlink"/>
        </w:rPr>
        <w:t>中国松茸市场现状剖析及投资前景预测报告（2012-2016年）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ongrongshichangxianzhuangpoxijitouz.html" TargetMode="External" Id="R9492a35f3221475f" /></Relationships>
</file>

<file path=word/_rels/header2.xml.rels>&#65279;<?xml version="1.0" encoding="utf-8"?><Relationships xmlns="http://schemas.openxmlformats.org/package/2006/relationships"><Relationship Type="http://schemas.openxmlformats.org/officeDocument/2006/relationships/hyperlink" Target="https://www.20087.com/DiaoYan/2012-05/songrongshichangxianzhuangpoxijitouz.html" TargetMode="External" Id="R6cc79ab66ba8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2012-05-29T06:55:00Z</dcterms:created>
  <dcterms:modified xsi:type="dcterms:W3CDTF">2012-05-29T07:55:00Z</dcterms:modified>
  <dc:subject>中国松茸市场现状剖析及投资前景预测报告（2012-2016年）</dc:subject>
  <dc:title>中国松茸市场现状剖析及投资前景预测报告（2012-2016年）</dc:title>
  <cp:keywords>中国松茸市场现状剖析及投资前景预测报告（2012-2016年）</cp:keywords>
  <dc:description>中国松茸市场现状剖析及投资前景预测报告（2012-2016年）</dc:description>
</cp:coreProperties>
</file>