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d1ad8e6494df7" w:history="1">
              <w:r>
                <w:rPr>
                  <w:rStyle w:val="Hyperlink"/>
                </w:rPr>
                <w:t>中国饲料级磷酸三钙行业发展回顾及投资前景分析报告（2012版）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d1ad8e6494df7" w:history="1">
              <w:r>
                <w:rPr>
                  <w:rStyle w:val="Hyperlink"/>
                </w:rPr>
                <w:t>中国饲料级磷酸三钙行业发展回顾及投资前景分析报告（2012版）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d1ad8e6494df7" w:history="1">
                <w:r>
                  <w:rPr>
                    <w:rStyle w:val="Hyperlink"/>
                  </w:rPr>
                  <w:t>https://www.20087.com/2012-05/R_siliaojilinsuansangaihangyefazhanhui.html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饲料级磷酸三钙相关概述</w:t>
      </w:r>
      <w:r>
        <w:rPr>
          <w:rFonts w:hint="eastAsia"/>
        </w:rPr>
        <w:br/>
      </w:r>
      <w:r>
        <w:rPr>
          <w:rFonts w:hint="eastAsia"/>
        </w:rPr>
        <w:t>　　第一节 饲料级磷酸三钙阐述</w:t>
      </w:r>
      <w:r>
        <w:rPr>
          <w:rFonts w:hint="eastAsia"/>
        </w:rPr>
        <w:br/>
      </w:r>
      <w:r>
        <w:rPr>
          <w:rFonts w:hint="eastAsia"/>
        </w:rPr>
        <w:t>　　　　一、饲料级磷酸三钙的品质与成本</w:t>
      </w:r>
      <w:r>
        <w:rPr>
          <w:rFonts w:hint="eastAsia"/>
        </w:rPr>
        <w:br/>
      </w:r>
      <w:r>
        <w:rPr>
          <w:rFonts w:hint="eastAsia"/>
        </w:rPr>
        <w:t>　　　　二、饲料级磷酸三钙的功用</w:t>
      </w:r>
      <w:r>
        <w:rPr>
          <w:rFonts w:hint="eastAsia"/>
        </w:rPr>
        <w:br/>
      </w:r>
      <w:r>
        <w:rPr>
          <w:rFonts w:hint="eastAsia"/>
        </w:rPr>
        <w:t>　　第二节 饲料级磷酸三钙的分类</w:t>
      </w:r>
      <w:r>
        <w:rPr>
          <w:rFonts w:hint="eastAsia"/>
        </w:rPr>
        <w:br/>
      </w:r>
      <w:r>
        <w:rPr>
          <w:rFonts w:hint="eastAsia"/>
        </w:rPr>
        <w:t>　　第三节 饲料级磷酸三钙的制造流程</w:t>
      </w:r>
      <w:r>
        <w:rPr>
          <w:rFonts w:hint="eastAsia"/>
        </w:rPr>
        <w:br/>
      </w:r>
      <w:r>
        <w:rPr>
          <w:rFonts w:hint="eastAsia"/>
        </w:rPr>
        <w:t>　　第四节 饲料级磷酸三钙产业简况</w:t>
      </w:r>
      <w:r>
        <w:rPr>
          <w:rFonts w:hint="eastAsia"/>
        </w:rPr>
        <w:br/>
      </w:r>
      <w:r>
        <w:rPr>
          <w:rFonts w:hint="eastAsia"/>
        </w:rPr>
        <w:t>　　　　一、饲料级磷酸三钙产业链条分析</w:t>
      </w:r>
      <w:r>
        <w:rPr>
          <w:rFonts w:hint="eastAsia"/>
        </w:rPr>
        <w:br/>
      </w:r>
      <w:r>
        <w:rPr>
          <w:rFonts w:hint="eastAsia"/>
        </w:rPr>
        <w:t>　　　　二、饲料级磷酸三钙产业生命周期分析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2010-2011年世界饲料级磷酸三钙产业发展透析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2010-2011年世界饲料级磷酸三钙产业运营环境分析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二、世界饲料级磷酸三钙产业发展现状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2010-2011年世界饲料级磷酸三钙行业发展总况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2010-2011年世界饲料级磷酸三钙重点国家及地区市场分析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2010-2011年中国饲料级磷酸三钙行业市场发展环境分析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2010-2011年中国饲料级磷酸三钙行业政策环境分析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一、饲料级磷酸三钙行业监管管理体制</w:t>
      </w:r>
      <w:r>
        <w:rPr>
          <w:rFonts w:hint="eastAsia"/>
        </w:rPr>
        <w:br/>
      </w:r>
      <w:r>
        <w:rPr>
          <w:rFonts w:hint="eastAsia"/>
        </w:rPr>
        <w:t>　　　　二、饲料级磷酸三钙行业相关政策及法律法规分析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三、饲料级磷酸三钙进出口相关政策分析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2010-2011年中国饲料级磷酸三钙行业社会环境分析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2010-2011年中国饲料级磷酸三钙市场供需调查分析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2010-2011年中国饲料级磷酸三钙市场供给分析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2010-2011年中国饲料级磷酸三钙市场需求分析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2010-2011年中国饲料级磷酸三钙产业发展存在问题分析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2006-2011年中国饲料级磷酸三钙产品市场进出口数据分析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2006-2011年中国饲料级磷酸三钙产品出口统计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2006-2011年中国饲料级磷酸三钙产品进口统计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2006-2011年中国饲料级磷酸三钙产品进出口价格对比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中国饲料级磷酸三钙产品进口主要来源地及出口目的地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2006-2011年中国饲料级磷酸三钙产量统计分析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2006-2010年全国饲料级磷酸三钙产量分析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2011年全国及主要省份饲料级磷酸三钙产量分析</w:t>
      </w:r>
      <w:r>
        <w:rPr>
          <w:rFonts w:hint="eastAsia"/>
        </w:rPr>
        <w:br/>
      </w:r>
      <w:r>
        <w:rPr>
          <w:rFonts w:hint="eastAsia"/>
        </w:rPr>
        <w:t>　　第三节 2011年饲料级磷酸三钙产量集中度分析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2006-2011年中国饲料级磷酸三钙产业主要数据监测分析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2006-2011年中国饲料级磷酸三钙行业规模分析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2011年中国饲料级磷酸三钙行业结构分析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2006-2011年中国饲料级磷酸三钙行业产值分析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2006-2011年中国饲料级磷酸三钙行业成本费用分析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2006-2011年中国饲料级磷酸三钙行业盈利能力分析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2010-2011年世界饲料级磷酸三钙重点厂商分析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中国饲料级磷酸三钙产业重点企业竞争性财务数据分析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2011-2015年中国饲料级磷酸三钙市场投资潜力及前景预测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2011-2015年中国饲料级磷酸三钙市场未来发展趋势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一、中国饲料级磷酸三钙行业发展趋势</w:t>
      </w:r>
      <w:r>
        <w:rPr>
          <w:rFonts w:hint="eastAsia"/>
        </w:rPr>
        <w:br/>
      </w:r>
      <w:r>
        <w:rPr>
          <w:rFonts w:hint="eastAsia"/>
        </w:rPr>
        <w:t>　　　　二、饲料级磷酸三钙产品技术的发展走向</w:t>
      </w:r>
      <w:r>
        <w:rPr>
          <w:rFonts w:hint="eastAsia"/>
        </w:rPr>
        <w:br/>
      </w:r>
      <w:r>
        <w:rPr>
          <w:rFonts w:hint="eastAsia"/>
        </w:rPr>
        <w:t>　　　　三、饲料级磷酸三钙行业未来发展方向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2011-2015年中国饲料级磷酸三钙市场前景展望</w:t>
      </w:r>
      <w:r>
        <w:rPr>
          <w:rFonts w:hint="eastAsia"/>
        </w:rPr>
        <w:br/>
      </w:r>
      <w:r>
        <w:rPr>
          <w:rFonts w:hint="eastAsia"/>
        </w:rPr>
        <w:t>　　　　一、中国饲料级磷酸三钙市场发展前景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三、2015年中国饲料级磷酸三钙市场规模预测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2011-2015年中国饲料级磷酸三钙市场投资潜力分析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2010-2011年中国饲料级磷酸三钙投资概况</w:t>
      </w:r>
      <w:r>
        <w:rPr>
          <w:rFonts w:hint="eastAsia"/>
        </w:rPr>
        <w:br/>
      </w:r>
      <w:r>
        <w:rPr>
          <w:rFonts w:hint="eastAsia"/>
        </w:rPr>
        <w:t>　　　　一、中国饲料级磷酸三钙投资环境</w:t>
      </w:r>
      <w:r>
        <w:rPr>
          <w:rFonts w:hint="eastAsia"/>
        </w:rPr>
        <w:br/>
      </w:r>
      <w:r>
        <w:rPr>
          <w:rFonts w:hint="eastAsia"/>
        </w:rPr>
        <w:t>　　　　二、饲料级磷酸三钙行业上游投资决定的产业整体规模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三、饲料级磷酸三钙产品市场投资热情</w:t>
      </w:r>
      <w:r>
        <w:rPr>
          <w:rFonts w:hint="eastAsia"/>
        </w:rPr>
        <w:br/>
      </w:r>
      <w:r>
        <w:rPr>
          <w:rFonts w:hint="eastAsia"/>
        </w:rPr>
        <w:t>　　第二节 中国饲料级磷酸三钙产业投资模式分析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2011-2015年中国饲料级磷酸三钙投资机会分析</w:t>
      </w:r>
      <w:r>
        <w:rPr>
          <w:rFonts w:hint="eastAsia"/>
        </w:rPr>
        <w:br/>
      </w:r>
      <w:r>
        <w:rPr>
          <w:rFonts w:hint="eastAsia"/>
        </w:rPr>
        <w:t>　　　　一、中国饲料级磷酸三钙投资吸引力分析</w:t>
      </w:r>
      <w:r>
        <w:rPr>
          <w:rFonts w:hint="eastAsia"/>
        </w:rPr>
        <w:br/>
      </w:r>
      <w:r>
        <w:rPr>
          <w:rFonts w:hint="eastAsia"/>
        </w:rPr>
        <w:t>　　　　二、中国饲料级磷酸三钙产业投资潜力分析</w:t>
      </w:r>
      <w:r>
        <w:rPr>
          <w:rFonts w:hint="eastAsia"/>
        </w:rPr>
        <w:br/>
      </w:r>
      <w:r>
        <w:rPr>
          <w:rFonts w:hint="eastAsia"/>
        </w:rPr>
        <w:t>　　第四节 中.智.林.　2011-2015年中国饲料级磷酸三钙投资风险分析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d1ad8e6494df7" w:history="1">
        <w:r>
          <w:rPr>
            <w:rStyle w:val="Hyperlink"/>
          </w:rPr>
          <w:t>中国饲料级磷酸三钙行业发展回顾及投资前景分析报告（2012版）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d1ad8e6494df7" w:history="1">
        <w:r>
          <w:rPr>
            <w:rStyle w:val="Hyperlink"/>
          </w:rPr>
          <w:t>https://www.20087.com/2012-05/R_siliaojilinsuansangaihangyefazhanhui.html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12c3ad2d44e24" w:history="1">
      <w:r>
        <w:rPr>
          <w:rStyle w:val="Hyperlink"/>
        </w:rPr>
        <w:t>中国饲料级磷酸三钙行业发展回顾及投资前景分析报告（2012版）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iliaojilinsuansangaihangyefazhanhui.html" TargetMode="External" Id="R4dcd1ad8e649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iliaojilinsuansangaihangyefazhanhui.html" TargetMode="External" Id="R77412c3ad2d4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2012-05-03T07:36:00Z</dcterms:created>
  <dcterms:modified xsi:type="dcterms:W3CDTF">2012-05-03T08:36:00Z</dcterms:modified>
  <dc:subject>中国饲料级磷酸三钙行业发展回顾及投资前景分析报告（2012版）</dc:subject>
  <dc:title>中国饲料级磷酸三钙行业发展回顾及投资前景分析报告（2012版）</dc:title>
  <cp:keywords>中国饲料级磷酸三钙行业发展回顾及投资前景分析报告（2012版）</cp:keywords>
  <dc:description>中国饲料级磷酸三钙行业发展回顾及投资前景分析报告（2012版）</dc:description>
</cp:coreProperties>
</file>