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d595734ea48ca" w:history="1">
              <w:r>
                <w:rPr>
                  <w:rStyle w:val="Hyperlink"/>
                </w:rPr>
                <w:t>中国DCS市场深度调研报告（2011版）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d595734ea48ca" w:history="1">
              <w:r>
                <w:rPr>
                  <w:rStyle w:val="Hyperlink"/>
                </w:rPr>
                <w:t>中国DCS市场深度调研报告（2011版）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7d595734ea48ca" w:history="1">
                <w:r>
                  <w:rPr>
                    <w:rStyle w:val="Hyperlink"/>
                  </w:rPr>
                  <w:t>https://www.20087.com/DiaoYan/2012-05/shichangshendudiaoyan2011ban.html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Ⅰ.项目介绍</w:t>
      </w:r>
      <w:r>
        <w:rPr>
          <w:rFonts w:hint="eastAsia"/>
        </w:rPr>
        <w:br/>
      </w:r>
      <w:r>
        <w:rPr>
          <w:rFonts w:hint="eastAsia"/>
        </w:rPr>
        <w:t>　　Part Ⅱ定义</w:t>
      </w:r>
      <w:r>
        <w:rPr>
          <w:rFonts w:hint="eastAsia"/>
        </w:rPr>
        <w:br/>
      </w:r>
      <w:r>
        <w:rPr>
          <w:rFonts w:hint="eastAsia"/>
        </w:rPr>
        <w:t>　　A.产品定义</w:t>
      </w:r>
      <w:r>
        <w:rPr>
          <w:rFonts w:hint="eastAsia"/>
        </w:rPr>
        <w:br/>
      </w:r>
      <w:r>
        <w:rPr>
          <w:rFonts w:hint="eastAsia"/>
        </w:rPr>
        <w:t>　　B.行业定义</w:t>
      </w:r>
      <w:r>
        <w:rPr>
          <w:rFonts w:hint="eastAsia"/>
        </w:rPr>
        <w:br/>
      </w:r>
      <w:r>
        <w:rPr>
          <w:rFonts w:hint="eastAsia"/>
        </w:rPr>
        <w:t>　　C.时间定义</w:t>
      </w:r>
      <w:r>
        <w:rPr>
          <w:rFonts w:hint="eastAsia"/>
        </w:rPr>
        <w:br/>
      </w:r>
      <w:r>
        <w:rPr>
          <w:rFonts w:hint="eastAsia"/>
        </w:rPr>
        <w:t>　　Part Ⅲ 市场概述</w:t>
      </w:r>
      <w:r>
        <w:rPr>
          <w:rFonts w:hint="eastAsia"/>
        </w:rPr>
        <w:br/>
      </w:r>
      <w:r>
        <w:rPr>
          <w:rFonts w:hint="eastAsia"/>
        </w:rPr>
        <w:t>　　A.基本市场指标</w:t>
      </w:r>
      <w:r>
        <w:rPr>
          <w:rFonts w:hint="eastAsia"/>
        </w:rPr>
        <w:br/>
      </w:r>
      <w:r>
        <w:rPr>
          <w:rFonts w:hint="eastAsia"/>
        </w:rPr>
        <w:t>　　B.趋势与挑战</w:t>
      </w:r>
      <w:r>
        <w:rPr>
          <w:rFonts w:hint="eastAsia"/>
        </w:rPr>
        <w:br/>
      </w:r>
      <w:r>
        <w:rPr>
          <w:rFonts w:hint="eastAsia"/>
        </w:rPr>
        <w:t>　　Part Ⅳ 市场趋势、挑战及问题</w:t>
      </w:r>
      <w:r>
        <w:rPr>
          <w:rFonts w:hint="eastAsia"/>
        </w:rPr>
        <w:br/>
      </w:r>
      <w:r>
        <w:rPr>
          <w:rFonts w:hint="eastAsia"/>
        </w:rPr>
        <w:t>　　A.产品和技术趋势</w:t>
      </w:r>
      <w:r>
        <w:rPr>
          <w:rFonts w:hint="eastAsia"/>
        </w:rPr>
        <w:br/>
      </w:r>
      <w:r>
        <w:rPr>
          <w:rFonts w:hint="eastAsia"/>
        </w:rPr>
        <w:t>　　B.价格走势</w:t>
      </w:r>
      <w:r>
        <w:rPr>
          <w:rFonts w:hint="eastAsia"/>
        </w:rPr>
        <w:br/>
      </w:r>
      <w:r>
        <w:rPr>
          <w:rFonts w:hint="eastAsia"/>
        </w:rPr>
        <w:t>　　C.服务趋势</w:t>
      </w:r>
      <w:r>
        <w:rPr>
          <w:rFonts w:hint="eastAsia"/>
        </w:rPr>
        <w:br/>
      </w:r>
      <w:r>
        <w:rPr>
          <w:rFonts w:hint="eastAsia"/>
        </w:rPr>
        <w:t>　　D.新兴市场以及趋势</w:t>
      </w:r>
      <w:r>
        <w:rPr>
          <w:rFonts w:hint="eastAsia"/>
        </w:rPr>
        <w:br/>
      </w:r>
      <w:r>
        <w:rPr>
          <w:rFonts w:hint="eastAsia"/>
        </w:rPr>
        <w:t>　　E.目前供应商面临的挑战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A.经济增长将略放缓</w:t>
      </w:r>
      <w:r>
        <w:rPr>
          <w:rFonts w:hint="eastAsia"/>
        </w:rPr>
        <w:br/>
      </w:r>
      <w:r>
        <w:rPr>
          <w:rFonts w:hint="eastAsia"/>
        </w:rPr>
        <w:t>　　B.中国经济的全球化趋势更加明显</w:t>
      </w:r>
      <w:r>
        <w:rPr>
          <w:rFonts w:hint="eastAsia"/>
        </w:rPr>
        <w:br/>
      </w:r>
      <w:r>
        <w:rPr>
          <w:rFonts w:hint="eastAsia"/>
        </w:rPr>
        <w:t>　　C.自动化水平仍在快速上升</w:t>
      </w:r>
      <w:r>
        <w:rPr>
          <w:rFonts w:hint="eastAsia"/>
        </w:rPr>
        <w:br/>
      </w:r>
      <w:r>
        <w:rPr>
          <w:rFonts w:hint="eastAsia"/>
        </w:rPr>
        <w:t>　　D.本土厂商的力量和份额将进一步上升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A1.短期（10-11）增长判断：</w:t>
      </w:r>
      <w:r>
        <w:rPr>
          <w:rFonts w:hint="eastAsia"/>
        </w:rPr>
        <w:br/>
      </w:r>
      <w:r>
        <w:rPr>
          <w:rFonts w:hint="eastAsia"/>
        </w:rPr>
        <w:t>　　A2.长期（12-15）增长判断：</w:t>
      </w:r>
      <w:r>
        <w:rPr>
          <w:rFonts w:hint="eastAsia"/>
        </w:rPr>
        <w:br/>
      </w:r>
      <w:r>
        <w:rPr>
          <w:rFonts w:hint="eastAsia"/>
        </w:rPr>
        <w:t>　　B.行业增长判断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市场规模与行业细分</w:t>
      </w:r>
      <w:r>
        <w:rPr>
          <w:rFonts w:hint="eastAsia"/>
        </w:rPr>
        <w:br/>
      </w:r>
      <w:r>
        <w:rPr>
          <w:rFonts w:hint="eastAsia"/>
        </w:rPr>
        <w:t>　　A.市场规模</w:t>
      </w:r>
      <w:r>
        <w:rPr>
          <w:rFonts w:hint="eastAsia"/>
        </w:rPr>
        <w:br/>
      </w:r>
      <w:r>
        <w:rPr>
          <w:rFonts w:hint="eastAsia"/>
        </w:rPr>
        <w:t>　　B.行业细分</w:t>
      </w:r>
      <w:r>
        <w:rPr>
          <w:rFonts w:hint="eastAsia"/>
        </w:rPr>
        <w:br/>
      </w:r>
      <w:r>
        <w:rPr>
          <w:rFonts w:hint="eastAsia"/>
        </w:rPr>
        <w:t>　　电力行业</w:t>
      </w:r>
      <w:r>
        <w:rPr>
          <w:rFonts w:hint="eastAsia"/>
        </w:rPr>
        <w:br/>
      </w:r>
      <w:r>
        <w:rPr>
          <w:rFonts w:hint="eastAsia"/>
        </w:rPr>
        <w:t>　　化工行业</w:t>
      </w:r>
      <w:r>
        <w:rPr>
          <w:rFonts w:hint="eastAsia"/>
        </w:rPr>
        <w:br/>
      </w:r>
      <w:r>
        <w:rPr>
          <w:rFonts w:hint="eastAsia"/>
        </w:rPr>
        <w:t>　　石化行业</w:t>
      </w:r>
      <w:r>
        <w:rPr>
          <w:rFonts w:hint="eastAsia"/>
        </w:rPr>
        <w:br/>
      </w:r>
      <w:r>
        <w:rPr>
          <w:rFonts w:hint="eastAsia"/>
        </w:rPr>
        <w:t>　　造纸行业</w:t>
      </w:r>
      <w:r>
        <w:rPr>
          <w:rFonts w:hint="eastAsia"/>
        </w:rPr>
        <w:br/>
      </w:r>
      <w:r>
        <w:rPr>
          <w:rFonts w:hint="eastAsia"/>
        </w:rPr>
        <w:t>　　建材行业</w:t>
      </w:r>
      <w:r>
        <w:rPr>
          <w:rFonts w:hint="eastAsia"/>
        </w:rPr>
        <w:br/>
      </w:r>
      <w:r>
        <w:rPr>
          <w:rFonts w:hint="eastAsia"/>
        </w:rPr>
        <w:t>　　市政行业</w:t>
      </w:r>
      <w:r>
        <w:rPr>
          <w:rFonts w:hint="eastAsia"/>
        </w:rPr>
        <w:br/>
      </w:r>
      <w:r>
        <w:rPr>
          <w:rFonts w:hint="eastAsia"/>
        </w:rPr>
        <w:t>　　Part Ⅷ 市场份额</w:t>
      </w:r>
      <w:r>
        <w:rPr>
          <w:rFonts w:hint="eastAsia"/>
        </w:rPr>
        <w:br/>
      </w:r>
      <w:r>
        <w:rPr>
          <w:rFonts w:hint="eastAsia"/>
        </w:rPr>
        <w:t>　　2010年中国DCS市场-总体市场份额</w:t>
      </w:r>
      <w:r>
        <w:rPr>
          <w:rFonts w:hint="eastAsia"/>
        </w:rPr>
        <w:br/>
      </w:r>
      <w:r>
        <w:rPr>
          <w:rFonts w:hint="eastAsia"/>
        </w:rPr>
        <w:t>　　Part Ⅸ 厂商介绍</w:t>
      </w:r>
      <w:r>
        <w:rPr>
          <w:rFonts w:hint="eastAsia"/>
        </w:rPr>
        <w:br/>
      </w:r>
      <w:r>
        <w:rPr>
          <w:rFonts w:hint="eastAsia"/>
        </w:rPr>
        <w:t>　　ABB</w:t>
      </w:r>
      <w:r>
        <w:rPr>
          <w:rFonts w:hint="eastAsia"/>
        </w:rPr>
        <w:br/>
      </w:r>
      <w:r>
        <w:rPr>
          <w:rFonts w:hint="eastAsia"/>
        </w:rPr>
        <w:t>　　Emerson</w:t>
      </w:r>
      <w:r>
        <w:rPr>
          <w:rFonts w:hint="eastAsia"/>
        </w:rPr>
        <w:br/>
      </w:r>
      <w:r>
        <w:rPr>
          <w:rFonts w:hint="eastAsia"/>
        </w:rPr>
        <w:t>　　GE新华</w:t>
      </w:r>
      <w:r>
        <w:rPr>
          <w:rFonts w:hint="eastAsia"/>
        </w:rPr>
        <w:br/>
      </w:r>
      <w:r>
        <w:rPr>
          <w:rFonts w:hint="eastAsia"/>
        </w:rPr>
        <w:t>　　Hollysys</w:t>
      </w:r>
      <w:r>
        <w:rPr>
          <w:rFonts w:hint="eastAsia"/>
        </w:rPr>
        <w:br/>
      </w:r>
      <w:r>
        <w:rPr>
          <w:rFonts w:hint="eastAsia"/>
        </w:rPr>
        <w:t>　　Honeywell</w:t>
      </w:r>
      <w:r>
        <w:rPr>
          <w:rFonts w:hint="eastAsia"/>
        </w:rPr>
        <w:br/>
      </w:r>
      <w:r>
        <w:rPr>
          <w:rFonts w:hint="eastAsia"/>
        </w:rPr>
        <w:t>　　Invensys（Foxboro）</w:t>
      </w:r>
      <w:r>
        <w:rPr>
          <w:rFonts w:hint="eastAsia"/>
        </w:rPr>
        <w:br/>
      </w:r>
      <w:r>
        <w:rPr>
          <w:rFonts w:hint="eastAsia"/>
        </w:rPr>
        <w:t>　　Metso</w:t>
      </w:r>
      <w:r>
        <w:rPr>
          <w:rFonts w:hint="eastAsia"/>
        </w:rPr>
        <w:br/>
      </w:r>
      <w:r>
        <w:rPr>
          <w:rFonts w:hint="eastAsia"/>
        </w:rPr>
        <w:t>　　Siemens</w:t>
      </w:r>
      <w:r>
        <w:rPr>
          <w:rFonts w:hint="eastAsia"/>
        </w:rPr>
        <w:br/>
      </w:r>
      <w:r>
        <w:rPr>
          <w:rFonts w:hint="eastAsia"/>
        </w:rPr>
        <w:t>　　Supcon</w:t>
      </w:r>
      <w:r>
        <w:rPr>
          <w:rFonts w:hint="eastAsia"/>
        </w:rPr>
        <w:br/>
      </w:r>
      <w:r>
        <w:rPr>
          <w:rFonts w:hint="eastAsia"/>
        </w:rPr>
        <w:t>　　Xinhua</w:t>
      </w:r>
      <w:r>
        <w:rPr>
          <w:rFonts w:hint="eastAsia"/>
        </w:rPr>
        <w:br/>
      </w:r>
      <w:r>
        <w:rPr>
          <w:rFonts w:hint="eastAsia"/>
        </w:rPr>
        <w:t>　　Yokogawa</w:t>
      </w:r>
      <w:r>
        <w:rPr>
          <w:rFonts w:hint="eastAsia"/>
        </w:rPr>
        <w:br/>
      </w:r>
      <w:r>
        <w:rPr>
          <w:rFonts w:hint="eastAsia"/>
        </w:rPr>
        <w:t>　　Zhishen</w:t>
      </w:r>
      <w:r>
        <w:rPr>
          <w:rFonts w:hint="eastAsia"/>
        </w:rPr>
        <w:br/>
      </w:r>
      <w:r>
        <w:rPr>
          <w:rFonts w:hint="eastAsia"/>
        </w:rPr>
        <w:t>　　PartⅩ 附件：主要经济指标</w:t>
      </w:r>
      <w:r>
        <w:rPr>
          <w:rFonts w:hint="eastAsia"/>
        </w:rPr>
        <w:br/>
      </w:r>
      <w:r>
        <w:rPr>
          <w:rFonts w:hint="eastAsia"/>
        </w:rPr>
        <w:t>　　GDP</w:t>
      </w:r>
      <w:r>
        <w:rPr>
          <w:rFonts w:hint="eastAsia"/>
        </w:rPr>
        <w:br/>
      </w:r>
      <w:r>
        <w:rPr>
          <w:rFonts w:hint="eastAsia"/>
        </w:rPr>
        <w:t>　　汇率</w:t>
      </w:r>
      <w:r>
        <w:rPr>
          <w:rFonts w:hint="eastAsia"/>
        </w:rPr>
        <w:br/>
      </w:r>
      <w:r>
        <w:rPr>
          <w:rFonts w:hint="eastAsia"/>
        </w:rPr>
        <w:t>　　进出口</w:t>
      </w:r>
      <w:r>
        <w:rPr>
          <w:rFonts w:hint="eastAsia"/>
        </w:rPr>
        <w:br/>
      </w:r>
      <w:r>
        <w:rPr>
          <w:rFonts w:hint="eastAsia"/>
        </w:rPr>
        <w:t>　　退税</w:t>
      </w:r>
      <w:r>
        <w:rPr>
          <w:rFonts w:hint="eastAsia"/>
        </w:rPr>
        <w:br/>
      </w:r>
      <w:r>
        <w:rPr>
          <w:rFonts w:hint="eastAsia"/>
        </w:rPr>
        <w:t>　　利率</w:t>
      </w:r>
      <w:r>
        <w:rPr>
          <w:rFonts w:hint="eastAsia"/>
        </w:rPr>
        <w:br/>
      </w:r>
      <w:r>
        <w:rPr>
          <w:rFonts w:hint="eastAsia"/>
        </w:rPr>
        <w:t>　　图表：</w:t>
      </w:r>
      <w:r>
        <w:rPr>
          <w:rFonts w:hint="eastAsia"/>
        </w:rPr>
        <w:br/>
      </w:r>
      <w:r>
        <w:rPr>
          <w:rFonts w:hint="eastAsia"/>
        </w:rPr>
        <w:t>　　表1：最终用户行业定义</w:t>
      </w:r>
      <w:r>
        <w:rPr>
          <w:rFonts w:hint="eastAsia"/>
        </w:rPr>
        <w:br/>
      </w:r>
      <w:r>
        <w:rPr>
          <w:rFonts w:hint="eastAsia"/>
        </w:rPr>
        <w:t>　　表2：2010年中国DCS市场规模增长预期</w:t>
      </w:r>
      <w:r>
        <w:rPr>
          <w:rFonts w:hint="eastAsia"/>
        </w:rPr>
        <w:br/>
      </w:r>
      <w:r>
        <w:rPr>
          <w:rFonts w:hint="eastAsia"/>
        </w:rPr>
        <w:t>　　图1：2010年中国DCS市场规模增长预期</w:t>
      </w:r>
      <w:r>
        <w:rPr>
          <w:rFonts w:hint="eastAsia"/>
        </w:rPr>
        <w:br/>
      </w:r>
      <w:r>
        <w:rPr>
          <w:rFonts w:hint="eastAsia"/>
        </w:rPr>
        <w:t>　　表3：2010年中国DCS主要供应商业绩与市场份额</w:t>
      </w:r>
      <w:r>
        <w:rPr>
          <w:rFonts w:hint="eastAsia"/>
        </w:rPr>
        <w:br/>
      </w:r>
      <w:r>
        <w:rPr>
          <w:rFonts w:hint="eastAsia"/>
        </w:rPr>
        <w:t>　　图2：2010年中国DCS主要供应商业绩与市场份额</w:t>
      </w:r>
      <w:r>
        <w:rPr>
          <w:rFonts w:hint="eastAsia"/>
        </w:rPr>
        <w:br/>
      </w:r>
      <w:r>
        <w:rPr>
          <w:rFonts w:hint="eastAsia"/>
        </w:rPr>
        <w:t>　　图3：2008-2012年DCS市场增长</w:t>
      </w:r>
      <w:r>
        <w:rPr>
          <w:rFonts w:hint="eastAsia"/>
        </w:rPr>
        <w:br/>
      </w:r>
      <w:r>
        <w:rPr>
          <w:rFonts w:hint="eastAsia"/>
        </w:rPr>
        <w:t>　　表4：中国2010年DCS市场规模细分--行业</w:t>
      </w:r>
      <w:r>
        <w:rPr>
          <w:rFonts w:hint="eastAsia"/>
        </w:rPr>
        <w:br/>
      </w:r>
      <w:r>
        <w:rPr>
          <w:rFonts w:hint="eastAsia"/>
        </w:rPr>
        <w:t>　　图4：中国2010年DCS市场规模细分--行业</w:t>
      </w:r>
      <w:r>
        <w:rPr>
          <w:rFonts w:hint="eastAsia"/>
        </w:rPr>
        <w:br/>
      </w:r>
      <w:r>
        <w:rPr>
          <w:rFonts w:hint="eastAsia"/>
        </w:rPr>
        <w:t>　　表5：中国2010年DCS市场份额--电力</w:t>
      </w:r>
      <w:r>
        <w:rPr>
          <w:rFonts w:hint="eastAsia"/>
        </w:rPr>
        <w:br/>
      </w:r>
      <w:r>
        <w:rPr>
          <w:rFonts w:hint="eastAsia"/>
        </w:rPr>
        <w:t>　　图5：中国2010年DCS市场份额--电力</w:t>
      </w:r>
      <w:r>
        <w:rPr>
          <w:rFonts w:hint="eastAsia"/>
        </w:rPr>
        <w:br/>
      </w:r>
      <w:r>
        <w:rPr>
          <w:rFonts w:hint="eastAsia"/>
        </w:rPr>
        <w:t>　　表6：中国2010年DCS市场份额--化工</w:t>
      </w:r>
      <w:r>
        <w:rPr>
          <w:rFonts w:hint="eastAsia"/>
        </w:rPr>
        <w:br/>
      </w:r>
      <w:r>
        <w:rPr>
          <w:rFonts w:hint="eastAsia"/>
        </w:rPr>
        <w:t>　　图6：中国2010年DCS市场份额--化工</w:t>
      </w:r>
      <w:r>
        <w:rPr>
          <w:rFonts w:hint="eastAsia"/>
        </w:rPr>
        <w:br/>
      </w:r>
      <w:r>
        <w:rPr>
          <w:rFonts w:hint="eastAsia"/>
        </w:rPr>
        <w:t>　　表7：中国2010年DCS市场份额--石化</w:t>
      </w:r>
      <w:r>
        <w:rPr>
          <w:rFonts w:hint="eastAsia"/>
        </w:rPr>
        <w:br/>
      </w:r>
      <w:r>
        <w:rPr>
          <w:rFonts w:hint="eastAsia"/>
        </w:rPr>
        <w:t>　　图7：中国2010年DCS市场份额--石化</w:t>
      </w:r>
      <w:r>
        <w:rPr>
          <w:rFonts w:hint="eastAsia"/>
        </w:rPr>
        <w:br/>
      </w:r>
      <w:r>
        <w:rPr>
          <w:rFonts w:hint="eastAsia"/>
        </w:rPr>
        <w:t>　　表8：中国2010年DCS市场份额--造纸</w:t>
      </w:r>
      <w:r>
        <w:rPr>
          <w:rFonts w:hint="eastAsia"/>
        </w:rPr>
        <w:br/>
      </w:r>
      <w:r>
        <w:rPr>
          <w:rFonts w:hint="eastAsia"/>
        </w:rPr>
        <w:t>　　图8：中国2010DCS市场份额--造纸</w:t>
      </w:r>
      <w:r>
        <w:rPr>
          <w:rFonts w:hint="eastAsia"/>
        </w:rPr>
        <w:br/>
      </w:r>
      <w:r>
        <w:rPr>
          <w:rFonts w:hint="eastAsia"/>
        </w:rPr>
        <w:t>　　表9：中国2010年DCS市场份额--建材</w:t>
      </w:r>
      <w:r>
        <w:rPr>
          <w:rFonts w:hint="eastAsia"/>
        </w:rPr>
        <w:br/>
      </w:r>
      <w:r>
        <w:rPr>
          <w:rFonts w:hint="eastAsia"/>
        </w:rPr>
        <w:t>　　图9：中国2010年DCS市场份额--建材</w:t>
      </w:r>
      <w:r>
        <w:rPr>
          <w:rFonts w:hint="eastAsia"/>
        </w:rPr>
        <w:br/>
      </w:r>
      <w:r>
        <w:rPr>
          <w:rFonts w:hint="eastAsia"/>
        </w:rPr>
        <w:t>　　表10：中国2010年DCS市场份额--市政</w:t>
      </w:r>
      <w:r>
        <w:rPr>
          <w:rFonts w:hint="eastAsia"/>
        </w:rPr>
        <w:br/>
      </w:r>
      <w:r>
        <w:rPr>
          <w:rFonts w:hint="eastAsia"/>
        </w:rPr>
        <w:t>　　图10：中国2010年DCS市场份额--市政</w:t>
      </w:r>
      <w:r>
        <w:rPr>
          <w:rFonts w:hint="eastAsia"/>
        </w:rPr>
        <w:br/>
      </w:r>
      <w:r>
        <w:rPr>
          <w:rFonts w:hint="eastAsia"/>
        </w:rPr>
        <w:t>　　表11：2009-2010年中国DCS主要供应商订单额与市场份额</w:t>
      </w:r>
      <w:r>
        <w:rPr>
          <w:rFonts w:hint="eastAsia"/>
        </w:rPr>
        <w:br/>
      </w:r>
      <w:r>
        <w:rPr>
          <w:rFonts w:hint="eastAsia"/>
        </w:rPr>
        <w:t>　　图11：2010年中国DCS主要供应商业绩与市场份额</w:t>
      </w:r>
      <w:r>
        <w:rPr>
          <w:rFonts w:hint="eastAsia"/>
        </w:rPr>
        <w:br/>
      </w:r>
      <w:r>
        <w:rPr>
          <w:rFonts w:hint="eastAsia"/>
        </w:rPr>
        <w:t>　　表12：ABB 2009-2010 DCS订单额（百万元人民币）</w:t>
      </w:r>
      <w:r>
        <w:rPr>
          <w:rFonts w:hint="eastAsia"/>
        </w:rPr>
        <w:br/>
      </w:r>
      <w:r>
        <w:rPr>
          <w:rFonts w:hint="eastAsia"/>
        </w:rPr>
        <w:t>　　表13：ABB 2010年DCS业务行业分布</w:t>
      </w:r>
      <w:r>
        <w:rPr>
          <w:rFonts w:hint="eastAsia"/>
        </w:rPr>
        <w:br/>
      </w:r>
      <w:r>
        <w:rPr>
          <w:rFonts w:hint="eastAsia"/>
        </w:rPr>
        <w:t>　　图12：ABB 2010年DCS业务行业分布</w:t>
      </w:r>
      <w:r>
        <w:rPr>
          <w:rFonts w:hint="eastAsia"/>
        </w:rPr>
        <w:br/>
      </w:r>
      <w:r>
        <w:rPr>
          <w:rFonts w:hint="eastAsia"/>
        </w:rPr>
        <w:t>　　表14：Emerson 2009-2010 DCS订单额（百万元人民币）</w:t>
      </w:r>
      <w:r>
        <w:rPr>
          <w:rFonts w:hint="eastAsia"/>
        </w:rPr>
        <w:br/>
      </w:r>
      <w:r>
        <w:rPr>
          <w:rFonts w:hint="eastAsia"/>
        </w:rPr>
        <w:t>　　表15：Emerson2010年 DCS业务行业分布</w:t>
      </w:r>
      <w:r>
        <w:rPr>
          <w:rFonts w:hint="eastAsia"/>
        </w:rPr>
        <w:br/>
      </w:r>
      <w:r>
        <w:rPr>
          <w:rFonts w:hint="eastAsia"/>
        </w:rPr>
        <w:t>　　图13：Emerson 2010年DCS业务行业分布</w:t>
      </w:r>
      <w:r>
        <w:rPr>
          <w:rFonts w:hint="eastAsia"/>
        </w:rPr>
        <w:br/>
      </w:r>
      <w:r>
        <w:rPr>
          <w:rFonts w:hint="eastAsia"/>
        </w:rPr>
        <w:t>　　表16：GE能源新华控制 2009-2010 DCS订单额（百万元人民币）</w:t>
      </w:r>
      <w:r>
        <w:rPr>
          <w:rFonts w:hint="eastAsia"/>
        </w:rPr>
        <w:br/>
      </w:r>
      <w:r>
        <w:rPr>
          <w:rFonts w:hint="eastAsia"/>
        </w:rPr>
        <w:t>　　表17：GE能源新华控制2010 DCS业务行业分布</w:t>
      </w:r>
      <w:r>
        <w:rPr>
          <w:rFonts w:hint="eastAsia"/>
        </w:rPr>
        <w:br/>
      </w:r>
      <w:r>
        <w:rPr>
          <w:rFonts w:hint="eastAsia"/>
        </w:rPr>
        <w:t>　　图14：GE能源新华控制2010 DCS业务行业分布</w:t>
      </w:r>
      <w:r>
        <w:rPr>
          <w:rFonts w:hint="eastAsia"/>
        </w:rPr>
        <w:br/>
      </w:r>
      <w:r>
        <w:rPr>
          <w:rFonts w:hint="eastAsia"/>
        </w:rPr>
        <w:t>　　表18：和利时 2009-2010 DCS订单额（百万元人民币）</w:t>
      </w:r>
      <w:r>
        <w:rPr>
          <w:rFonts w:hint="eastAsia"/>
        </w:rPr>
        <w:br/>
      </w:r>
      <w:r>
        <w:rPr>
          <w:rFonts w:hint="eastAsia"/>
        </w:rPr>
        <w:t>　　表19：Hollysys2010 DCS订单额行业分布</w:t>
      </w:r>
      <w:r>
        <w:rPr>
          <w:rFonts w:hint="eastAsia"/>
        </w:rPr>
        <w:br/>
      </w:r>
      <w:r>
        <w:rPr>
          <w:rFonts w:hint="eastAsia"/>
        </w:rPr>
        <w:t>　　图15：Hollysys 2010 DCS订单额行业分布</w:t>
      </w:r>
      <w:r>
        <w:rPr>
          <w:rFonts w:hint="eastAsia"/>
        </w:rPr>
        <w:br/>
      </w:r>
      <w:r>
        <w:rPr>
          <w:rFonts w:hint="eastAsia"/>
        </w:rPr>
        <w:t>　　表20：Honeywell 2009-2010年订单额（百万元人民币）</w:t>
      </w:r>
      <w:r>
        <w:rPr>
          <w:rFonts w:hint="eastAsia"/>
        </w:rPr>
        <w:br/>
      </w:r>
      <w:r>
        <w:rPr>
          <w:rFonts w:hint="eastAsia"/>
        </w:rPr>
        <w:t>　　表21：Honeywell 2010年订单额行业分布</w:t>
      </w:r>
      <w:r>
        <w:rPr>
          <w:rFonts w:hint="eastAsia"/>
        </w:rPr>
        <w:br/>
      </w:r>
      <w:r>
        <w:rPr>
          <w:rFonts w:hint="eastAsia"/>
        </w:rPr>
        <w:t>　　图16：Honeywell 2010年订单额行业分布</w:t>
      </w:r>
      <w:r>
        <w:rPr>
          <w:rFonts w:hint="eastAsia"/>
        </w:rPr>
        <w:br/>
      </w:r>
      <w:r>
        <w:rPr>
          <w:rFonts w:hint="eastAsia"/>
        </w:rPr>
        <w:t>　　表22：Invensys2010年订单额（百万元人民币）</w:t>
      </w:r>
      <w:r>
        <w:rPr>
          <w:rFonts w:hint="eastAsia"/>
        </w:rPr>
        <w:br/>
      </w:r>
      <w:r>
        <w:rPr>
          <w:rFonts w:hint="eastAsia"/>
        </w:rPr>
        <w:t>　　表23：Invensys2010年订单额行业分布</w:t>
      </w:r>
      <w:r>
        <w:rPr>
          <w:rFonts w:hint="eastAsia"/>
        </w:rPr>
        <w:br/>
      </w:r>
      <w:r>
        <w:rPr>
          <w:rFonts w:hint="eastAsia"/>
        </w:rPr>
        <w:t>　　图17：Invensys2010年订单额行业分布</w:t>
      </w:r>
      <w:r>
        <w:rPr>
          <w:rFonts w:hint="eastAsia"/>
        </w:rPr>
        <w:br/>
      </w:r>
      <w:r>
        <w:rPr>
          <w:rFonts w:hint="eastAsia"/>
        </w:rPr>
        <w:t>　　表24：Metso 2009-2010年订单额（百万元人民币）</w:t>
      </w:r>
      <w:r>
        <w:rPr>
          <w:rFonts w:hint="eastAsia"/>
        </w:rPr>
        <w:br/>
      </w:r>
      <w:r>
        <w:rPr>
          <w:rFonts w:hint="eastAsia"/>
        </w:rPr>
        <w:t>　　表25：Metso 2010年订单额行业分布</w:t>
      </w:r>
      <w:r>
        <w:rPr>
          <w:rFonts w:hint="eastAsia"/>
        </w:rPr>
        <w:br/>
      </w:r>
      <w:r>
        <w:rPr>
          <w:rFonts w:hint="eastAsia"/>
        </w:rPr>
        <w:t>　　图18：Metso 2010年订单额行业分布</w:t>
      </w:r>
      <w:r>
        <w:rPr>
          <w:rFonts w:hint="eastAsia"/>
        </w:rPr>
        <w:br/>
      </w:r>
      <w:r>
        <w:rPr>
          <w:rFonts w:hint="eastAsia"/>
        </w:rPr>
        <w:t>　　表26：Siemens2010年订单额（百万元人民币）</w:t>
      </w:r>
      <w:r>
        <w:rPr>
          <w:rFonts w:hint="eastAsia"/>
        </w:rPr>
        <w:br/>
      </w:r>
      <w:r>
        <w:rPr>
          <w:rFonts w:hint="eastAsia"/>
        </w:rPr>
        <w:t>　　表27：Siemens2010年订单额行业分布</w:t>
      </w:r>
      <w:r>
        <w:rPr>
          <w:rFonts w:hint="eastAsia"/>
        </w:rPr>
        <w:br/>
      </w:r>
      <w:r>
        <w:rPr>
          <w:rFonts w:hint="eastAsia"/>
        </w:rPr>
        <w:t>　　图19：Siemens2010年订单额行业分布</w:t>
      </w:r>
      <w:r>
        <w:rPr>
          <w:rFonts w:hint="eastAsia"/>
        </w:rPr>
        <w:br/>
      </w:r>
      <w:r>
        <w:rPr>
          <w:rFonts w:hint="eastAsia"/>
        </w:rPr>
        <w:t>　　表28：Supcon2010年订单额（百万元人民币）</w:t>
      </w:r>
      <w:r>
        <w:rPr>
          <w:rFonts w:hint="eastAsia"/>
        </w:rPr>
        <w:br/>
      </w:r>
      <w:r>
        <w:rPr>
          <w:rFonts w:hint="eastAsia"/>
        </w:rPr>
        <w:t>　　表29：Supcon2010年订单额行业分布</w:t>
      </w:r>
      <w:r>
        <w:rPr>
          <w:rFonts w:hint="eastAsia"/>
        </w:rPr>
        <w:br/>
      </w:r>
      <w:r>
        <w:rPr>
          <w:rFonts w:hint="eastAsia"/>
        </w:rPr>
        <w:t>　　图20：Supcon2010年订单额行业分布</w:t>
      </w:r>
      <w:r>
        <w:rPr>
          <w:rFonts w:hint="eastAsia"/>
        </w:rPr>
        <w:br/>
      </w:r>
      <w:r>
        <w:rPr>
          <w:rFonts w:hint="eastAsia"/>
        </w:rPr>
        <w:t>　　表30：新华 2009-2010年订单额（百万元人民币）</w:t>
      </w:r>
      <w:r>
        <w:rPr>
          <w:rFonts w:hint="eastAsia"/>
        </w:rPr>
        <w:br/>
      </w:r>
      <w:r>
        <w:rPr>
          <w:rFonts w:hint="eastAsia"/>
        </w:rPr>
        <w:t>　　表31：新华2010年订单额行业分布</w:t>
      </w:r>
      <w:r>
        <w:rPr>
          <w:rFonts w:hint="eastAsia"/>
        </w:rPr>
        <w:br/>
      </w:r>
      <w:r>
        <w:rPr>
          <w:rFonts w:hint="eastAsia"/>
        </w:rPr>
        <w:t>　　图21：新华2010年订单额行业分布</w:t>
      </w:r>
      <w:r>
        <w:rPr>
          <w:rFonts w:hint="eastAsia"/>
        </w:rPr>
        <w:br/>
      </w:r>
      <w:r>
        <w:rPr>
          <w:rFonts w:hint="eastAsia"/>
        </w:rPr>
        <w:t>　　表32：横河2010年订单额（百万元人民币）</w:t>
      </w:r>
      <w:r>
        <w:rPr>
          <w:rFonts w:hint="eastAsia"/>
        </w:rPr>
        <w:br/>
      </w:r>
      <w:r>
        <w:rPr>
          <w:rFonts w:hint="eastAsia"/>
        </w:rPr>
        <w:t>　　表33：横河2010年订单额行业分布</w:t>
      </w:r>
      <w:r>
        <w:rPr>
          <w:rFonts w:hint="eastAsia"/>
        </w:rPr>
        <w:br/>
      </w:r>
      <w:r>
        <w:rPr>
          <w:rFonts w:hint="eastAsia"/>
        </w:rPr>
        <w:t>　　图22：横河2010年订单额行业分布</w:t>
      </w:r>
      <w:r>
        <w:rPr>
          <w:rFonts w:hint="eastAsia"/>
        </w:rPr>
        <w:br/>
      </w:r>
      <w:r>
        <w:rPr>
          <w:rFonts w:hint="eastAsia"/>
        </w:rPr>
        <w:t>　　表34：国电智深 2009-2010年订单额（百万元人民币）</w:t>
      </w:r>
      <w:r>
        <w:rPr>
          <w:rFonts w:hint="eastAsia"/>
        </w:rPr>
        <w:br/>
      </w:r>
      <w:r>
        <w:rPr>
          <w:rFonts w:hint="eastAsia"/>
        </w:rPr>
        <w:t>　　表35：国电智深2010年订单额行业分布</w:t>
      </w:r>
      <w:r>
        <w:rPr>
          <w:rFonts w:hint="eastAsia"/>
        </w:rPr>
        <w:br/>
      </w:r>
      <w:r>
        <w:rPr>
          <w:rFonts w:hint="eastAsia"/>
        </w:rPr>
        <w:t>　　图23：国电智深2010年订单额行业分布</w:t>
      </w:r>
      <w:r>
        <w:rPr>
          <w:rFonts w:hint="eastAsia"/>
        </w:rPr>
        <w:br/>
      </w:r>
      <w:r>
        <w:rPr>
          <w:rFonts w:hint="eastAsia"/>
        </w:rPr>
        <w:t>　　表36：2003-2010年GDP及增长率</w:t>
      </w:r>
      <w:r>
        <w:rPr>
          <w:rFonts w:hint="eastAsia"/>
        </w:rPr>
        <w:br/>
      </w:r>
      <w:r>
        <w:rPr>
          <w:rFonts w:hint="eastAsia"/>
        </w:rPr>
        <w:t>　　图24：2003-2010年GDP及增长率</w:t>
      </w:r>
      <w:r>
        <w:rPr>
          <w:rFonts w:hint="eastAsia"/>
        </w:rPr>
        <w:br/>
      </w:r>
      <w:r>
        <w:rPr>
          <w:rFonts w:hint="eastAsia"/>
        </w:rPr>
        <w:t>　　图25：2004年12月-2010年12月31日汇率变化</w:t>
      </w:r>
      <w:r>
        <w:rPr>
          <w:rFonts w:hint="eastAsia"/>
        </w:rPr>
        <w:br/>
      </w:r>
      <w:r>
        <w:rPr>
          <w:rFonts w:hint="eastAsia"/>
        </w:rPr>
        <w:t>　　表37：2003-2010年进出口额及增长率</w:t>
      </w:r>
      <w:r>
        <w:rPr>
          <w:rFonts w:hint="eastAsia"/>
        </w:rPr>
        <w:br/>
      </w:r>
      <w:r>
        <w:rPr>
          <w:rFonts w:hint="eastAsia"/>
        </w:rPr>
        <w:t>　　图26：2003-2010年进出口额及增长率</w:t>
      </w:r>
      <w:r>
        <w:rPr>
          <w:rFonts w:hint="eastAsia"/>
        </w:rPr>
        <w:br/>
      </w:r>
      <w:r>
        <w:rPr>
          <w:rFonts w:hint="eastAsia"/>
        </w:rPr>
        <w:t>　　图27：2003-2010年进出口增长率</w:t>
      </w:r>
      <w:r>
        <w:rPr>
          <w:rFonts w:hint="eastAsia"/>
        </w:rPr>
        <w:br/>
      </w:r>
      <w:r>
        <w:rPr>
          <w:rFonts w:hint="eastAsia"/>
        </w:rPr>
        <w:t>　　表38：2002-2011年货款与存款利率调整</w:t>
      </w:r>
      <w:r>
        <w:rPr>
          <w:rFonts w:hint="eastAsia"/>
        </w:rPr>
        <w:br/>
      </w:r>
      <w:r>
        <w:rPr>
          <w:rFonts w:hint="eastAsia"/>
        </w:rPr>
        <w:t>　　图28：2002-2011年存款基准利率与货款基准利率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d595734ea48ca" w:history="1">
        <w:r>
          <w:rPr>
            <w:rStyle w:val="Hyperlink"/>
          </w:rPr>
          <w:t>中国DCS市场深度调研报告（2011版）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7d595734ea48ca" w:history="1">
        <w:r>
          <w:rPr>
            <w:rStyle w:val="Hyperlink"/>
          </w:rPr>
          <w:t>https://www.20087.com/DiaoYan/2012-05/shichangshendudiaoyan2011ban.html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a2aa69ff140be" w:history="1">
      <w:r>
        <w:rPr>
          <w:rStyle w:val="Hyperlink"/>
        </w:rPr>
        <w:t>中国DCS市场深度调研报告（2011版）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ichangshendudiaoyan2011ban.html" TargetMode="External" Id="R597d595734ea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ichangshendudiaoyan2011ban.html" TargetMode="External" Id="R941a2aa69ff1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2012-05-14T02:28:00Z</dcterms:created>
  <dcterms:modified xsi:type="dcterms:W3CDTF">2012-05-14T03:28:00Z</dcterms:modified>
  <dc:subject>中国DCS市场深度调研报告（2011版）</dc:subject>
  <dc:title>中国DCS市场深度调研报告（2011版）</dc:title>
  <cp:keywords>中国DCS市场深度调研报告（2011版）</cp:keywords>
  <dc:description>中国DCS市场深度调研报告（2011版）</dc:description>
</cp:coreProperties>
</file>